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264" w:firstLineChars="50"/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</w:pPr>
      <w:r>
        <w:rPr>
          <w:rFonts w:ascii="方正大标宋简体" w:eastAsia="方正大标宋简体"/>
          <w:b/>
          <w:bCs/>
          <w:color w:val="FF0000"/>
          <w:spacing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-110490</wp:posOffset>
                </wp:positionV>
                <wp:extent cx="1028700" cy="1007110"/>
                <wp:effectExtent l="4445" t="5080" r="14605" b="16510"/>
                <wp:wrapNone/>
                <wp:docPr id="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  <w:lang w:eastAsia="zh-CN"/>
                              </w:rPr>
                              <w:t>函</w:t>
                            </w: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375.1pt;margin-top:-8.7pt;height:79.3pt;width:81pt;z-index:-251655168;mso-width-relative:page;mso-height-relative:page;" fillcolor="#FFFFFF" filled="t" stroked="t" coordsize="21600,21600" o:gfxdata="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b80N2AAAAAsBAAAPAAAAAAAAAAEA&#10;IAAAACIAAABkcnMvZG93bnJldi54bWxQSwECFAAUAAAACACHTuJAIDZ6Xg8CAABHBAAADgAAAAAA&#10;AAABACAAAAAn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  <w:lang w:eastAsia="zh-CN"/>
                        </w:rPr>
                        <w:t>函</w:t>
                      </w: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  <w:t>四 川 省 造 纸 行 业 协 会</w:t>
      </w:r>
    </w:p>
    <w:p>
      <w:pPr>
        <w:spacing w:line="700" w:lineRule="exact"/>
        <w:ind w:firstLine="306" w:firstLineChars="58"/>
        <w:rPr>
          <w:rFonts w:ascii="方正大标宋简体" w:eastAsia="方正大标宋简体"/>
          <w:b/>
          <w:bCs/>
          <w:color w:val="FF0000"/>
          <w:spacing w:val="24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4"/>
          <w:sz w:val="48"/>
          <w:szCs w:val="48"/>
        </w:rPr>
        <w:t>四  川  省  造  纸  学  会</w:t>
      </w:r>
    </w:p>
    <w:p>
      <w:pPr>
        <w:spacing w:line="400" w:lineRule="exact"/>
        <w:jc w:val="center"/>
        <w:rPr>
          <w:rFonts w:ascii="华文中宋" w:hAnsi="华文中宋" w:eastAsia="华文中宋"/>
          <w:b w:val="0"/>
          <w:bCs w:val="0"/>
          <w:color w:val="333333"/>
          <w:sz w:val="24"/>
        </w:rPr>
      </w:pPr>
      <w:r>
        <w:rPr>
          <w:rFonts w:hint="eastAsia" w:ascii="华文中宋" w:hAnsi="华文中宋" w:eastAsia="华文中宋"/>
          <w:b w:val="0"/>
          <w:bCs w:val="0"/>
          <w:sz w:val="24"/>
        </w:rPr>
        <w:t>川纸协（20</w:t>
      </w:r>
      <w:r>
        <w:rPr>
          <w:rFonts w:hint="eastAsia" w:ascii="华文中宋" w:hAnsi="华文中宋" w:eastAsia="华文中宋"/>
          <w:b w:val="0"/>
          <w:bCs w:val="0"/>
          <w:sz w:val="24"/>
          <w:lang w:val="en-US" w:eastAsia="zh-CN"/>
        </w:rPr>
        <w:t>21</w:t>
      </w:r>
      <w:r>
        <w:rPr>
          <w:rFonts w:hint="eastAsia" w:ascii="华文中宋" w:hAnsi="华文中宋" w:eastAsia="华文中宋"/>
          <w:b w:val="0"/>
          <w:bCs w:val="0"/>
          <w:sz w:val="24"/>
        </w:rPr>
        <w:t>）</w:t>
      </w:r>
      <w:r>
        <w:rPr>
          <w:rFonts w:hint="eastAsia" w:ascii="华文中宋" w:hAnsi="华文中宋" w:eastAsia="华文中宋"/>
          <w:b w:val="0"/>
          <w:bCs w:val="0"/>
          <w:sz w:val="24"/>
          <w:lang w:eastAsia="zh-CN"/>
        </w:rPr>
        <w:t>函</w:t>
      </w:r>
      <w:r>
        <w:rPr>
          <w:rFonts w:hint="eastAsia" w:ascii="华文中宋" w:hAnsi="华文中宋" w:eastAsia="华文中宋"/>
          <w:b w:val="0"/>
          <w:bCs w:val="0"/>
          <w:sz w:val="24"/>
        </w:rPr>
        <w:t>字</w:t>
      </w:r>
      <w:r>
        <w:rPr>
          <w:rFonts w:hint="eastAsia" w:ascii="华文中宋" w:hAnsi="华文中宋" w:eastAsia="华文中宋"/>
          <w:b w:val="0"/>
          <w:bCs w:val="0"/>
          <w:sz w:val="24"/>
          <w:lang w:val="en-US" w:eastAsia="zh-CN"/>
        </w:rPr>
        <w:t>05</w:t>
      </w:r>
      <w:r>
        <w:rPr>
          <w:rFonts w:hint="eastAsia" w:ascii="华文中宋" w:hAnsi="华文中宋" w:eastAsia="华文中宋"/>
          <w:b w:val="0"/>
          <w:bCs w:val="0"/>
          <w:sz w:val="24"/>
        </w:rPr>
        <w:t>号</w:t>
      </w:r>
    </w:p>
    <w:p>
      <w:pPr>
        <w:spacing w:line="400" w:lineRule="exact"/>
        <w:ind w:firstLine="4400" w:firstLineChars="1000"/>
        <w:rPr>
          <w:rFonts w:ascii="方正大标宋简体" w:eastAsia="方正大标宋简体"/>
          <w:color w:val="FF0000"/>
          <w:sz w:val="44"/>
          <w:szCs w:val="44"/>
        </w:rPr>
      </w:pPr>
      <w:r>
        <w:rPr>
          <w:rFonts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116205</wp:posOffset>
                </wp:positionV>
                <wp:extent cx="2743200" cy="0"/>
                <wp:effectExtent l="0" t="13970" r="0" b="24130"/>
                <wp:wrapNone/>
                <wp:docPr id="11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242.25pt;margin-top:9.15pt;height:0pt;width:216pt;z-index:251663360;mso-width-relative:page;mso-height-relative:page;" filled="f" stroked="t" coordsize="21600,21600" o:gfxdata="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z41sbWAAAACQEAAA8AAAAAAAAAAQAgAAAAIgAAAGRycy9kb3ducmV2LnhtbFBLAQIUABQA&#10;AAAIAIdO4kBr4Tcv8gEAAO0DAAAOAAAAAAAAAAEAIAAAACU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19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0pt;margin-top:8.4pt;height:0pt;width:216pt;z-index:251662336;mso-width-relative:page;mso-height-relative:page;" filled="f" stroked="t" coordsize="21600,21600" o:gfxdata="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Q9yb0gAAAAYBAAAPAAAAAAAAAAEAIAAAACIAAABkcnMvZG93bnJldi54bWxQSwECFAAUAAAACACH&#10;TuJAEaWOg/EBAADtAwAADgAAAAAAAAABACAAAAAh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w:t xml:space="preserve">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四川省造纸行业协会、四川省造纸学会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关于开展会员企业信息入库工作的通知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各会员单位、常务理事：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规范四川省制浆造纸企业在川经营活动，加强制浆造纸市场动态监管，保障四川省制浆造纸产品质量，根据《四川省造纸企业信息平台管理规则》等有关文件的要求，经四川省造纸行业协会（以下简称“省纸协”）第六届理事会第</w:t>
      </w:r>
      <w:r>
        <w:rPr>
          <w:rFonts w:hint="eastAsia" w:ascii="宋体" w:hAnsi="宋体" w:cs="宋体"/>
          <w:sz w:val="28"/>
          <w:szCs w:val="28"/>
          <w:lang w:eastAsia="zh-CN"/>
        </w:rPr>
        <w:t>十一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次会长工作会和省纸协第六届、省造纸学会第九届理事会第</w:t>
      </w:r>
      <w:r>
        <w:rPr>
          <w:rFonts w:hint="eastAsia" w:ascii="宋体" w:hAnsi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次常务理事会研究，一致决定开展省纸协会员企业基本信息、主要工艺及装备、季度产供销运行情况、原材料采购情况、年度生产经营情况、技改/新建项目情况入库工作。现就有关事项通知如下：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入库时间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省纸协会员基本情况入库工作从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年3月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日启动，所有涉及制浆造纸项目的会员单位均应在202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年5月1日前按要求完成信息入库工作。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会员单位在开展信息入库工作时，应当提供真实有效的企业基本情况、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主要工艺及装备、季度产供销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等相关信息。对于提供虚假信息的会员单位，将按照协会的有关规定处理。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资料接收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"mailto:填好的附件表格可以发送至1371804158@qq.com"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填好的附件表格可以发送至1371804158@qq.com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或 微信添加13398236746（备注企业名称）后发送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至协会秘书处工作人员。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监督检查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纸协将加强信息平台建设过程中的事中事后监管，注重对每年度会员单位上传信息的监督检查，切实防止出现企业提供的信息出现虚假、错误的行为，积极鼓励和推动会员企业信息入库能按时完成，确保四川省造纸企业信息平台建设的准确性和真实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工作咨询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请各会员单位指定专人负责企业信息入库工作，并将负责人姓名和联系电话报送邮箱1371804158@qq.com（发送时请备注企业名字）。有关企业信息入库方面的问题可以咨询省纸协秘书处范婷，电话：028-83229689 手机：13398236746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（微信同号）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四川省造纸行业协会、四川省造纸学会会员企业信息入库填报表</w:t>
      </w:r>
    </w:p>
    <w:p>
      <w:pPr>
        <w:tabs>
          <w:tab w:val="left" w:pos="4732"/>
        </w:tabs>
        <w:spacing w:line="480" w:lineRule="exact"/>
        <w:rPr>
          <w:rFonts w:hint="eastAsia" w:ascii="宋体" w:hAnsi="宋体" w:cs="宋体"/>
          <w:sz w:val="24"/>
        </w:rPr>
      </w:pPr>
    </w:p>
    <w:p>
      <w:pPr>
        <w:tabs>
          <w:tab w:val="left" w:pos="4732"/>
        </w:tabs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tabs>
          <w:tab w:val="left" w:pos="4732"/>
        </w:tabs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20" w:lineRule="exact"/>
        <w:ind w:firstLine="723" w:firstLineChars="3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四川省造纸行业协会           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24"/>
        </w:rPr>
        <w:t>四川省造纸学会</w:t>
      </w:r>
    </w:p>
    <w:p>
      <w:pPr>
        <w:spacing w:line="520" w:lineRule="exact"/>
        <w:ind w:firstLine="482" w:firstLineChars="200"/>
        <w:jc w:val="right"/>
        <w:rPr>
          <w:rFonts w:hint="eastAsia" w:ascii="宋体" w:hAnsi="宋体" w:cs="宋体"/>
          <w:b/>
          <w:bCs/>
          <w:sz w:val="24"/>
        </w:rPr>
      </w:pPr>
    </w:p>
    <w:p>
      <w:pPr>
        <w:spacing w:line="520" w:lineRule="exact"/>
        <w:ind w:firstLine="482" w:firstLineChars="200"/>
        <w:jc w:val="right"/>
        <w:rPr>
          <w:rFonts w:hint="eastAsia" w:ascii="宋体" w:hAnsi="宋体" w:cs="宋体"/>
          <w:b/>
          <w:bCs/>
          <w:sz w:val="24"/>
        </w:rPr>
      </w:pPr>
    </w:p>
    <w:p>
      <w:pPr>
        <w:spacing w:line="520" w:lineRule="exact"/>
        <w:jc w:val="both"/>
        <w:rPr>
          <w:rFonts w:hint="eastAsia" w:ascii="宋体" w:hAnsi="宋体" w:cs="宋体"/>
          <w:b/>
          <w:bCs/>
          <w:sz w:val="24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/>
          <w:color w:val="000000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</w:t>
      </w:r>
      <w:r>
        <w:rPr>
          <w:rFonts w:hint="eastAsia" w:ascii="华文中宋" w:hAnsi="华文中宋" w:eastAsia="华文中宋" w:cs="宋体"/>
          <w:sz w:val="24"/>
        </w:rPr>
        <w:t xml:space="preserve"> </w:t>
      </w:r>
      <w:r>
        <w:rPr>
          <w:rFonts w:hint="eastAsia" w:ascii="华文中宋" w:hAnsi="华文中宋" w:eastAsia="华文中宋" w:cs="宋体"/>
          <w:sz w:val="24"/>
          <w:lang w:val="en-US" w:eastAsia="zh-CN"/>
        </w:rPr>
        <w:t xml:space="preserve">      </w:t>
      </w:r>
      <w:r>
        <w:rPr>
          <w:rFonts w:hint="eastAsia" w:ascii="华文中宋" w:hAnsi="华文中宋" w:eastAsia="华文中宋" w:cs="宋体"/>
          <w:sz w:val="24"/>
        </w:rPr>
        <w:t>二〇二</w:t>
      </w:r>
      <w:r>
        <w:rPr>
          <w:rFonts w:hint="eastAsia" w:ascii="华文中宋" w:hAnsi="华文中宋" w:eastAsia="华文中宋" w:cs="宋体"/>
          <w:sz w:val="24"/>
          <w:lang w:eastAsia="zh-CN"/>
        </w:rPr>
        <w:t>一</w:t>
      </w:r>
      <w:r>
        <w:rPr>
          <w:rFonts w:hint="eastAsia" w:ascii="华文中宋" w:hAnsi="华文中宋" w:eastAsia="华文中宋" w:cs="宋体"/>
          <w:sz w:val="24"/>
        </w:rPr>
        <w:t>年</w:t>
      </w:r>
      <w:r>
        <w:rPr>
          <w:rFonts w:hint="eastAsia" w:ascii="华文中宋" w:hAnsi="华文中宋" w:eastAsia="华文中宋" w:cs="宋体"/>
          <w:sz w:val="24"/>
          <w:lang w:val="en-US" w:eastAsia="zh-CN"/>
        </w:rPr>
        <w:t>三</w:t>
      </w:r>
      <w:r>
        <w:rPr>
          <w:rFonts w:hint="eastAsia" w:ascii="华文中宋" w:hAnsi="华文中宋" w:eastAsia="华文中宋" w:cs="宋体"/>
          <w:sz w:val="24"/>
        </w:rPr>
        <w:t>月</w:t>
      </w:r>
      <w:r>
        <w:rPr>
          <w:rFonts w:hint="eastAsia" w:ascii="华文中宋" w:hAnsi="华文中宋" w:eastAsia="华文中宋" w:cs="宋体"/>
          <w:sz w:val="24"/>
          <w:lang w:eastAsia="zh-CN"/>
        </w:rPr>
        <w:t>三十</w:t>
      </w:r>
      <w:r>
        <w:rPr>
          <w:rFonts w:hint="eastAsia" w:ascii="华文中宋" w:hAnsi="华文中宋" w:eastAsia="华文中宋" w:cs="宋体"/>
          <w:sz w:val="24"/>
        </w:rPr>
        <w:t>日</w:t>
      </w:r>
    </w:p>
    <w:p>
      <w:pPr>
        <w:spacing w:line="400" w:lineRule="exact"/>
        <w:rPr>
          <w:rFonts w:hint="eastAsia"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243205</wp:posOffset>
                </wp:positionV>
                <wp:extent cx="6024245" cy="127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2pt;margin-top:19.15pt;height:0.1pt;width:474.35pt;z-index:251659264;mso-width-relative:page;mso-height-relative:page;" filled="f" stroked="t" coordsize="21600,21600" o:gfxdata="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CT3FdcAAAAJAQAADwAAAAAAAAABACAAAAAiAAAAZHJzL2Rvd25y&#10;ZXYueG1sUEsBAhQAFAAAAAgAh07iQAb6yv3/AQAA9gMAAA4AAAAAAAAAAQAgAAAAJgEAAGRycy9l&#10;Mm9Eb2MueG1sUEsFBgAAAAAGAAYAWQEAAJ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rPr>
          <w:rFonts w:ascii="华文中宋" w:hAnsi="华文中宋" w:eastAsia="华文中宋" w:cs="宋体"/>
          <w:color w:val="000000"/>
          <w:kern w:val="0"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>抄报：省经信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厅</w:t>
      </w:r>
      <w:r>
        <w:rPr>
          <w:rFonts w:hint="eastAsia" w:ascii="华文中宋" w:hAnsi="华文中宋" w:eastAsia="华文中宋" w:cs="华文中宋"/>
          <w:bCs/>
          <w:sz w:val="24"/>
        </w:rPr>
        <w:t>、省民政厅</w:t>
      </w:r>
      <w:bookmarkStart w:id="0" w:name="_GoBack"/>
      <w:bookmarkEnd w:id="0"/>
    </w:p>
    <w:p>
      <w:pPr>
        <w:spacing w:line="460" w:lineRule="exact"/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</w:pPr>
      <w:r>
        <w:rPr>
          <w:rFonts w:hint="eastAsia" w:ascii="华文中宋" w:hAnsi="华文中宋" w:eastAsia="华文中宋" w:cs="华文中宋"/>
          <w:bCs/>
          <w:sz w:val="24"/>
        </w:rPr>
        <w:t>抄送：有关单位</w:t>
      </w:r>
    </w:p>
    <w:p>
      <w:pPr>
        <w:autoSpaceDN w:val="0"/>
        <w:spacing w:line="460" w:lineRule="exact"/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150495</wp:posOffset>
                </wp:positionV>
                <wp:extent cx="6024245" cy="19050"/>
                <wp:effectExtent l="0" t="9525" r="1460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190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11.85pt;height:1.5pt;width:474.35pt;z-index:251660288;mso-width-relative:page;mso-height-relative:page;" filled="f" stroked="t" coordsize="21600,21600" o:gfxdata="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0+5Q/YAAAACQEAAA8AAAAAAAAAAQAgAAAAIgAAAGRycy9kb3ducmV2&#10;LnhtbFBLAQIUABQAAAAIAIdO4kDv2NfT/AEAAPcDAAAOAAAAAAAAAAEAIAAAACc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spacing w:line="460" w:lineRule="exact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20" w:lineRule="exact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spacing w:line="360" w:lineRule="auto"/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sz w:val="36"/>
          <w:szCs w:val="36"/>
        </w:rPr>
        <w:t>四川省造纸行业协会会员企业基本情况表（一）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17"/>
        <w:gridCol w:w="483"/>
        <w:gridCol w:w="892"/>
        <w:gridCol w:w="610"/>
        <w:gridCol w:w="245"/>
        <w:gridCol w:w="464"/>
        <w:gridCol w:w="1115"/>
        <w:gridCol w:w="798"/>
        <w:gridCol w:w="2123"/>
        <w:gridCol w:w="270"/>
        <w:gridCol w:w="90"/>
        <w:gridCol w:w="2415"/>
        <w:gridCol w:w="111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企业全称</w:t>
            </w:r>
          </w:p>
        </w:tc>
        <w:tc>
          <w:tcPr>
            <w:tcW w:w="4607" w:type="dxa"/>
            <w:gridSpan w:val="7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640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1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主要生产基地地址</w:t>
            </w:r>
          </w:p>
        </w:tc>
        <w:tc>
          <w:tcPr>
            <w:tcW w:w="12030" w:type="dxa"/>
            <w:gridSpan w:val="11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2、     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5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2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8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1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企业登记注册类型</w:t>
            </w:r>
          </w:p>
        </w:tc>
        <w:tc>
          <w:tcPr>
            <w:tcW w:w="3232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□股份有限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有限责任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936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制浆总产能：         万吨/年</w:t>
            </w: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纸及纸板总产能：   万吨/年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生活用纸加工能力：   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其中：化学浆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万吨/年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 文化纸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万吨/年</w:t>
            </w:r>
          </w:p>
        </w:tc>
        <w:tc>
          <w:tcPr>
            <w:tcW w:w="3900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机械浆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万吨/年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纸  板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万吨/年</w:t>
            </w:r>
          </w:p>
        </w:tc>
        <w:tc>
          <w:tcPr>
            <w:tcW w:w="3900" w:type="dxa"/>
            <w:gridSpan w:val="2"/>
            <w:vMerge w:val="continue"/>
            <w:noWrap w:val="0"/>
            <w:vAlign w:val="top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废纸浆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万吨/年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包装纸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万吨/年</w:t>
            </w:r>
          </w:p>
        </w:tc>
        <w:tc>
          <w:tcPr>
            <w:tcW w:w="3900" w:type="dxa"/>
            <w:gridSpan w:val="2"/>
            <w:vMerge w:val="continue"/>
            <w:noWrap w:val="0"/>
            <w:vAlign w:val="top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生活用纸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万吨/年</w:t>
            </w:r>
          </w:p>
        </w:tc>
        <w:tc>
          <w:tcPr>
            <w:tcW w:w="3900" w:type="dxa"/>
            <w:gridSpan w:val="2"/>
            <w:vMerge w:val="continue"/>
            <w:noWrap w:val="0"/>
            <w:vAlign w:val="top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其  它</w:t>
            </w:r>
          </w:p>
        </w:tc>
        <w:tc>
          <w:tcPr>
            <w:tcW w:w="4898" w:type="dxa"/>
            <w:gridSpan w:val="4"/>
            <w:noWrap w:val="0"/>
            <w:vAlign w:val="top"/>
          </w:tcPr>
          <w:p>
            <w:pPr>
              <w:spacing w:line="480" w:lineRule="auto"/>
              <w:ind w:right="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万吨/年</w:t>
            </w:r>
          </w:p>
        </w:tc>
        <w:tc>
          <w:tcPr>
            <w:tcW w:w="3900" w:type="dxa"/>
            <w:gridSpan w:val="2"/>
            <w:vMerge w:val="continue"/>
            <w:noWrap w:val="0"/>
            <w:vAlign w:val="top"/>
          </w:tcPr>
          <w:p>
            <w:pPr>
              <w:spacing w:line="480" w:lineRule="auto"/>
              <w:ind w:right="34" w:firstLine="1080" w:firstLineChars="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企业职工人数</w:t>
            </w:r>
          </w:p>
        </w:tc>
        <w:tc>
          <w:tcPr>
            <w:tcW w:w="2211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人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ind w:left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高级工程师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工程师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备注：以上产能数据均按环评批复或环保备案的数据填报。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主要工艺及装备情况表（二）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10"/>
        <w:gridCol w:w="711"/>
        <w:gridCol w:w="1984"/>
        <w:gridCol w:w="2411"/>
        <w:gridCol w:w="671"/>
        <w:gridCol w:w="1275"/>
        <w:gridCol w:w="1772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序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套/台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工艺和设备类型</w:t>
            </w:r>
          </w:p>
        </w:tc>
        <w:tc>
          <w:tcPr>
            <w:tcW w:w="9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制浆系统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化学制浆线</w:t>
            </w:r>
          </w:p>
        </w:tc>
        <w:tc>
          <w:tcPr>
            <w:tcW w:w="9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□立锅□蒸球，</w:t>
            </w:r>
            <w:r>
              <w:rPr>
                <w:rFonts w:hint="eastAsia" w:ascii="宋体" w:hAnsi="宋体"/>
                <w:szCs w:val="21"/>
              </w:rPr>
              <w:t xml:space="preserve">     个（       立方米/个）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机械制浆线</w:t>
            </w:r>
          </w:p>
        </w:tc>
        <w:tc>
          <w:tcPr>
            <w:tcW w:w="9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废纸制浆线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碎浆机</w:t>
            </w:r>
          </w:p>
        </w:tc>
        <w:tc>
          <w:tcPr>
            <w:tcW w:w="5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台（      立方米/个）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碱回收系统</w:t>
            </w:r>
          </w:p>
        </w:tc>
        <w:tc>
          <w:tcPr>
            <w:tcW w:w="14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碱炉1</w:t>
            </w:r>
          </w:p>
        </w:tc>
        <w:tc>
          <w:tcPr>
            <w:tcW w:w="9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吨固形物/日处理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碱炉2</w:t>
            </w:r>
          </w:p>
        </w:tc>
        <w:tc>
          <w:tcPr>
            <w:tcW w:w="9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吨固形物/日处理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热电系统</w:t>
            </w:r>
          </w:p>
        </w:tc>
        <w:tc>
          <w:tcPr>
            <w:tcW w:w="14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锅炉</w:t>
            </w:r>
            <w:r>
              <w:rPr>
                <w:szCs w:val="21"/>
              </w:rPr>
              <w:t>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吨</w:t>
            </w:r>
          </w:p>
        </w:tc>
        <w:tc>
          <w:tcPr>
            <w:tcW w:w="743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自发电总装机容量    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锅炉</w:t>
            </w:r>
            <w:r>
              <w:rPr>
                <w:szCs w:val="21"/>
              </w:rPr>
              <w:t>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吨</w:t>
            </w:r>
          </w:p>
        </w:tc>
        <w:tc>
          <w:tcPr>
            <w:tcW w:w="743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抄造系统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幅宽（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设计车速（</w:t>
            </w:r>
            <w:r>
              <w:rPr>
                <w:szCs w:val="21"/>
              </w:rPr>
              <w:t>m/min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日产量（吨</w:t>
            </w:r>
            <w:r>
              <w:rPr>
                <w:rFonts w:hint="eastAsia" w:ascii="Calibri" w:eastAsia="宋体"/>
                <w:szCs w:val="21"/>
                <w:lang w:val="en-US" w:eastAsia="zh-CN"/>
              </w:rPr>
              <w:t>/天</w:t>
            </w:r>
            <w:r>
              <w:rPr>
                <w:rFonts w:hint="eastAsia" w:eastAsia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文化纸机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包装纸机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浆板机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生活纸机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其它纸机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生活用纸加工线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抽纸机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卷纸机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手帕纸机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74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sz w:val="32"/>
          <w:szCs w:val="32"/>
        </w:rPr>
        <w:t>公司</w:t>
      </w:r>
      <w:r>
        <w:rPr>
          <w:rFonts w:hint="eastAsia" w:ascii="Calibri" w:eastAsia="宋体"/>
          <w:b/>
          <w:sz w:val="32"/>
          <w:szCs w:val="32"/>
          <w:lang w:val="en-US" w:eastAsia="zh-CN"/>
        </w:rPr>
        <w:t>2021年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 w:eastAsia="宋体"/>
          <w:b/>
          <w:sz w:val="32"/>
          <w:szCs w:val="32"/>
          <w:lang w:eastAsia="zh-CN"/>
        </w:rPr>
        <w:t>一</w:t>
      </w:r>
      <w:r>
        <w:rPr>
          <w:rFonts w:hint="eastAsia"/>
          <w:b/>
          <w:sz w:val="32"/>
          <w:szCs w:val="32"/>
        </w:rPr>
        <w:t>季度产供销运行情况表（三）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tbl>
      <w:tblPr>
        <w:tblStyle w:val="4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888"/>
        <w:gridCol w:w="855"/>
        <w:gridCol w:w="870"/>
        <w:gridCol w:w="960"/>
        <w:gridCol w:w="1080"/>
        <w:gridCol w:w="1245"/>
        <w:gridCol w:w="1185"/>
        <w:gridCol w:w="1275"/>
        <w:gridCol w:w="234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生产量（吨）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销售量（吨）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销售均价（元/吨）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库存量（吨）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合并销售收入（万元）</w:t>
            </w:r>
          </w:p>
        </w:tc>
        <w:tc>
          <w:tcPr>
            <w:tcW w:w="2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应收账款（万元）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8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季度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一、竹浆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商品浆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二、纸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1、文化纸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2、包装纸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3、生活用纸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4、其它纸种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三、纸板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四、生活纸加工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白色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1、销售价格为出厂含税价，合并销售收入用无税；2、先统计纸和纸板的总量，再按文化纸、包装纸、生活用纸和其它进行分类，每个类别项下最多填报企业产销规模最大的3个纸种；3、纸种分类：文化纸（双胶纸、静电纸、书写纸、书画纸等）；包装纸（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）；纸板（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）等。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原材料采购情况表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491"/>
        <w:gridCol w:w="2445"/>
        <w:gridCol w:w="1905"/>
        <w:gridCol w:w="223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原材料名称</w:t>
            </w:r>
          </w:p>
        </w:tc>
        <w:tc>
          <w:tcPr>
            <w:tcW w:w="49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采购量（吨）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采购均价（元/吨）</w:t>
            </w:r>
          </w:p>
        </w:tc>
        <w:tc>
          <w:tcPr>
            <w:tcW w:w="316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季末库存量（吨）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7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季度</w:t>
            </w:r>
          </w:p>
        </w:tc>
        <w:tc>
          <w:tcPr>
            <w:tcW w:w="2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季度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年累计</w:t>
            </w:r>
          </w:p>
        </w:tc>
        <w:tc>
          <w:tcPr>
            <w:tcW w:w="316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73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竹片（绝干计）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73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废纸（风干计）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73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商品浆（风干计）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备注：原材料采购价格按进厂含税价计。</w:t>
      </w:r>
    </w:p>
    <w:p>
      <w:pPr>
        <w:rPr>
          <w:rFonts w:hint="eastAsia"/>
        </w:rPr>
      </w:pPr>
    </w:p>
    <w:p>
      <w:pPr>
        <w:autoSpaceDN w:val="0"/>
        <w:spacing w:line="460" w:lineRule="exact"/>
        <w:rPr>
          <w:rFonts w:hint="eastAsia" w:eastAsia="宋体"/>
          <w:lang w:eastAsia="zh-CN"/>
        </w:rPr>
      </w:pPr>
    </w:p>
    <w:p>
      <w:pPr>
        <w:autoSpaceDN w:val="0"/>
        <w:spacing w:line="460" w:lineRule="exact"/>
      </w:pPr>
    </w:p>
    <w:p>
      <w:pPr>
        <w:autoSpaceDN w:val="0"/>
        <w:spacing w:line="460" w:lineRule="exact"/>
      </w:pPr>
    </w:p>
    <w:p>
      <w:pPr>
        <w:autoSpaceDN w:val="0"/>
        <w:spacing w:line="460" w:lineRule="exact"/>
      </w:pPr>
    </w:p>
    <w:p>
      <w:pPr>
        <w:autoSpaceDN w:val="0"/>
        <w:spacing w:line="460" w:lineRule="exact"/>
      </w:pPr>
    </w:p>
    <w:p>
      <w:pPr>
        <w:autoSpaceDN w:val="0"/>
        <w:spacing w:line="460" w:lineRule="exact"/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</w:rPr>
        <w:t>公司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2020</w:t>
      </w:r>
      <w:r>
        <w:rPr>
          <w:rFonts w:hint="eastAsia"/>
          <w:b/>
          <w:sz w:val="32"/>
          <w:szCs w:val="32"/>
        </w:rPr>
        <w:t>年度生产经营情况表（四）</w:t>
      </w:r>
      <w:r>
        <w:rPr>
          <w:rFonts w:hint="eastAsia"/>
          <w:b/>
          <w:color w:val="FF0000"/>
          <w:sz w:val="32"/>
          <w:szCs w:val="32"/>
          <w:lang w:eastAsia="zh-CN"/>
        </w:rPr>
        <w:t>（必填）</w:t>
      </w:r>
    </w:p>
    <w:p>
      <w:pPr>
        <w:rPr>
          <w:rFonts w:hint="eastAsia"/>
        </w:rPr>
      </w:pP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54"/>
        <w:gridCol w:w="656"/>
        <w:gridCol w:w="840"/>
        <w:gridCol w:w="930"/>
        <w:gridCol w:w="810"/>
        <w:gridCol w:w="825"/>
        <w:gridCol w:w="915"/>
        <w:gridCol w:w="1020"/>
        <w:gridCol w:w="975"/>
        <w:gridCol w:w="945"/>
        <w:gridCol w:w="945"/>
        <w:gridCol w:w="1710"/>
        <w:gridCol w:w="144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399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采购量</w:t>
            </w:r>
            <w:r>
              <w:rPr>
                <w:rFonts w:hint="eastAsia"/>
                <w:sz w:val="24"/>
                <w:lang w:eastAsia="zh-CN"/>
              </w:rPr>
              <w:t>（吨）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生产量（吨）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销售量（吨）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合并销售收入</w:t>
            </w:r>
          </w:p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（万元）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上缴税金</w:t>
            </w:r>
          </w:p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（万元）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净利润</w:t>
            </w:r>
          </w:p>
          <w:p>
            <w:pPr>
              <w:spacing w:line="42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竹片</w:t>
            </w:r>
          </w:p>
        </w:tc>
        <w:tc>
          <w:tcPr>
            <w:tcW w:w="8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废纸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商品浆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竹浆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纸及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纸板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生活纸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纸及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生活纸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成品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1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白色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本色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白色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本色</w:t>
            </w:r>
          </w:p>
        </w:tc>
        <w:tc>
          <w:tcPr>
            <w:tcW w:w="9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544" w:type="dxa"/>
            <w:gridSpan w:val="1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技改/新建项目情况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动工时间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投资总额（万元）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新增产能（环评批复）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4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/>
        </w:rPr>
      </w:pPr>
      <w:r>
        <w:rPr>
          <w:rFonts w:hint="eastAsia"/>
        </w:rPr>
        <w:t>备注：销售收入按无税计。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</w:pPr>
      <w:r>
        <w:rPr>
          <w:rFonts w:hint="eastAsia" w:ascii="宋体" w:hAnsi="宋体" w:eastAsia="宋体" w:cs="宋体"/>
          <w:sz w:val="21"/>
          <w:szCs w:val="21"/>
        </w:rPr>
        <w:t>集团性企业按会计规范合并填报。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353C8"/>
    <w:multiLevelType w:val="singleLevel"/>
    <w:tmpl w:val="1AD353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8C58D0"/>
    <w:multiLevelType w:val="multilevel"/>
    <w:tmpl w:val="4C8C58D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000DD"/>
    <w:rsid w:val="0E034FE6"/>
    <w:rsid w:val="152E546D"/>
    <w:rsid w:val="15BF7C92"/>
    <w:rsid w:val="193E302D"/>
    <w:rsid w:val="217C225F"/>
    <w:rsid w:val="269F0943"/>
    <w:rsid w:val="31687ECA"/>
    <w:rsid w:val="420E6FFA"/>
    <w:rsid w:val="5DE028C5"/>
    <w:rsid w:val="60A03056"/>
    <w:rsid w:val="690D6122"/>
    <w:rsid w:val="6B0000DD"/>
    <w:rsid w:val="70444D43"/>
    <w:rsid w:val="76E3729F"/>
    <w:rsid w:val="7F670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1748</Words>
  <Characters>1833</Characters>
  <Lines>0</Lines>
  <Paragraphs>0</Paragraphs>
  <TotalTime>16</TotalTime>
  <ScaleCrop>false</ScaleCrop>
  <LinksUpToDate>false</LinksUpToDate>
  <CharactersWithSpaces>2223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2018-11-22T08:46:00Z</dcterms:created>
  <dc:creator>鱼鱼酱</dc:creator>
  <cp:lastModifiedBy>鱼鱼酱</cp:lastModifiedBy>
  <cp:lastPrinted>2021-03-26T09:01:00Z</cp:lastPrinted>
  <dcterms:modified xsi:type="dcterms:W3CDTF">2021-03-30T03:21:07Z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C4A26683404F471184EAAA9106F34813</vt:lpwstr>
  </property>
</Properties>
</file>