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ind w:firstLine="307" w:firstLineChars="58"/>
        <w:rPr>
          <w:rFonts w:hint="eastAsia" w:ascii="华文中宋" w:hAnsi="华文中宋" w:eastAsia="华文中宋" w:cs="华文中宋"/>
          <w:b/>
          <w:bCs/>
          <w:color w:val="FF0000"/>
          <w:spacing w:val="24"/>
          <w:sz w:val="48"/>
          <w:szCs w:val="48"/>
        </w:rPr>
      </w:pPr>
      <w:r>
        <w:rPr>
          <w:rFonts w:hint="eastAsia" w:ascii="华文中宋" w:hAnsi="华文中宋" w:eastAsia="华文中宋" w:cs="华文中宋"/>
          <w:b/>
          <w:bCs/>
          <w:color w:val="FF0000"/>
          <w:spacing w:val="24"/>
          <w:sz w:val="48"/>
          <w:szCs w:val="48"/>
        </w:rPr>
        <mc:AlternateContent>
          <mc:Choice Requires="wps">
            <w:drawing>
              <wp:anchor distT="0" distB="0" distL="114300" distR="114300" simplePos="0" relativeHeight="251664384" behindDoc="1" locked="0" layoutInCell="1" allowOverlap="1">
                <wp:simplePos x="0" y="0"/>
                <wp:positionH relativeFrom="column">
                  <wp:posOffset>4819650</wp:posOffset>
                </wp:positionH>
                <wp:positionV relativeFrom="paragraph">
                  <wp:posOffset>-38100</wp:posOffset>
                </wp:positionV>
                <wp:extent cx="1028700" cy="883920"/>
                <wp:effectExtent l="5080" t="4445" r="13970" b="6985"/>
                <wp:wrapNone/>
                <wp:docPr id="1" name="文本框 128"/>
                <wp:cNvGraphicFramePr/>
                <a:graphic xmlns:a="http://schemas.openxmlformats.org/drawingml/2006/main">
                  <a:graphicData uri="http://schemas.microsoft.com/office/word/2010/wordprocessingShape">
                    <wps:wsp>
                      <wps:cNvSpPr txBox="1"/>
                      <wps:spPr>
                        <a:xfrm>
                          <a:off x="0" y="0"/>
                          <a:ext cx="1028700" cy="88392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ascii="方正大标宋简体" w:eastAsia="方正大标宋简体"/>
                                <w:b/>
                                <w:bCs/>
                                <w:color w:val="FF0000"/>
                                <w:w w:val="80"/>
                                <w:sz w:val="72"/>
                                <w:szCs w:val="72"/>
                              </w:rPr>
                            </w:pPr>
                            <w:r>
                              <w:rPr>
                                <w:rFonts w:hint="eastAsia" w:ascii="方正大标宋简体" w:eastAsia="方正大标宋简体"/>
                                <w:b/>
                                <w:bCs/>
                                <w:color w:val="FF0000"/>
                                <w:w w:val="80"/>
                                <w:sz w:val="72"/>
                                <w:szCs w:val="72"/>
                              </w:rPr>
                              <w:t>文件</w:t>
                            </w:r>
                          </w:p>
                        </w:txbxContent>
                      </wps:txbx>
                      <wps:bodyPr upright="1"/>
                    </wps:wsp>
                  </a:graphicData>
                </a:graphic>
              </wp:anchor>
            </w:drawing>
          </mc:Choice>
          <mc:Fallback>
            <w:pict>
              <v:shape id="文本框 128" o:spid="_x0000_s1026" o:spt="202" type="#_x0000_t202" style="position:absolute;left:0pt;margin-left:379.5pt;margin-top:-3pt;height:69.6pt;width:81pt;z-index:-251652096;mso-width-relative:page;mso-height-relative:page;" fillcolor="#FFFFFF" filled="t" stroked="t" coordsize="21600,21600" o:gfxdata="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P+VR9gAAAAKAQAADwAAAAAAAAABACAAAAAiAAAAZHJzL2Rvd25yZXYueG1sUEsBAhQAFAAA&#10;AAgAh07iQLBuPJvvAQAA6gMAAA4AAAAAAAAAAQAgAAAAJwEAAGRycy9lMm9Eb2MueG1sUEsFBgAA&#10;AAAGAAYAWQEAAIgFAAAAAA==&#10;">
                <v:fill on="t" focussize="0,0"/>
                <v:stroke color="#FFFFFF" joinstyle="miter"/>
                <v:imagedata o:title=""/>
                <o:lock v:ext="edit" aspectratio="f"/>
                <v:textbox>
                  <w:txbxContent>
                    <w:p>
                      <w:pPr>
                        <w:rPr>
                          <w:rFonts w:ascii="方正大标宋简体" w:eastAsia="方正大标宋简体"/>
                          <w:b/>
                          <w:bCs/>
                          <w:color w:val="FF0000"/>
                          <w:w w:val="80"/>
                          <w:sz w:val="72"/>
                          <w:szCs w:val="72"/>
                        </w:rPr>
                      </w:pPr>
                      <w:r>
                        <w:rPr>
                          <w:rFonts w:hint="eastAsia" w:ascii="方正大标宋简体" w:eastAsia="方正大标宋简体"/>
                          <w:b/>
                          <w:bCs/>
                          <w:color w:val="FF0000"/>
                          <w:w w:val="80"/>
                          <w:sz w:val="72"/>
                          <w:szCs w:val="72"/>
                        </w:rPr>
                        <w:t>文件</w:t>
                      </w:r>
                    </w:p>
                  </w:txbxContent>
                </v:textbox>
              </v:shape>
            </w:pict>
          </mc:Fallback>
        </mc:AlternateContent>
      </w:r>
      <w:r>
        <w:rPr>
          <w:rFonts w:hint="eastAsia" w:ascii="华文中宋" w:hAnsi="华文中宋" w:eastAsia="华文中宋" w:cs="华文中宋"/>
          <w:b/>
          <w:bCs/>
          <w:color w:val="FF0000"/>
          <w:spacing w:val="24"/>
          <w:sz w:val="48"/>
          <w:szCs w:val="48"/>
        </w:rPr>
        <w:t>四  川  省  造  纸  学  会</w:t>
      </w:r>
    </w:p>
    <w:p>
      <w:pPr>
        <w:spacing w:line="700" w:lineRule="exact"/>
        <w:ind w:firstLine="268" w:firstLineChars="50"/>
        <w:rPr>
          <w:rFonts w:hint="eastAsia" w:ascii="华文中宋" w:hAnsi="华文中宋" w:eastAsia="华文中宋" w:cs="华文中宋"/>
          <w:b/>
          <w:bCs/>
          <w:color w:val="FF0000"/>
          <w:spacing w:val="24"/>
          <w:w w:val="89"/>
          <w:sz w:val="48"/>
          <w:szCs w:val="48"/>
        </w:rPr>
      </w:pPr>
      <w:r>
        <w:rPr>
          <w:rFonts w:hint="eastAsia" w:ascii="华文中宋" w:hAnsi="华文中宋" w:eastAsia="华文中宋" w:cs="华文中宋"/>
          <w:b/>
          <w:bCs/>
          <w:color w:val="FF0000"/>
          <w:spacing w:val="28"/>
          <w:sz w:val="48"/>
          <w:szCs w:val="48"/>
        </w:rPr>
        <w:t>四 川 省 造 纸 行 业 协 会</w:t>
      </w:r>
    </w:p>
    <w:p>
      <w:pPr>
        <w:spacing w:line="400" w:lineRule="exact"/>
        <w:jc w:val="center"/>
        <w:rPr>
          <w:rFonts w:ascii="华文中宋" w:hAnsi="华文中宋" w:eastAsia="华文中宋"/>
          <w:b/>
          <w:bCs/>
          <w:color w:val="333333"/>
          <w:sz w:val="24"/>
        </w:rPr>
      </w:pPr>
      <w:r>
        <w:rPr>
          <w:rFonts w:hint="eastAsia" w:ascii="华文中宋" w:hAnsi="华文中宋" w:eastAsia="华文中宋"/>
          <w:b/>
          <w:bCs/>
          <w:sz w:val="24"/>
        </w:rPr>
        <w:t>川纸协（2017）文字11号</w:t>
      </w:r>
    </w:p>
    <w:p>
      <w:pPr>
        <w:spacing w:line="400" w:lineRule="exact"/>
        <w:ind w:firstLine="4400" w:firstLineChars="1000"/>
        <w:rPr>
          <w:rFonts w:ascii="方正大标宋简体" w:eastAsia="方正大标宋简体"/>
          <w:color w:val="FF0000"/>
          <w:sz w:val="44"/>
          <w:szCs w:val="44"/>
        </w:rPr>
      </w:pPr>
      <w:r>
        <w:rPr>
          <w:rFonts w:ascii="方正大标宋简体" w:eastAsia="方正大标宋简体"/>
          <w:color w:val="FF0000"/>
          <w:sz w:val="44"/>
          <w:szCs w:val="44"/>
        </w:rPr>
        <mc:AlternateContent>
          <mc:Choice Requires="wps">
            <w:drawing>
              <wp:anchor distT="0" distB="0" distL="114300" distR="114300" simplePos="0" relativeHeight="251667456" behindDoc="0" locked="0" layoutInCell="1" allowOverlap="1">
                <wp:simplePos x="0" y="0"/>
                <wp:positionH relativeFrom="column">
                  <wp:posOffset>3067050</wp:posOffset>
                </wp:positionH>
                <wp:positionV relativeFrom="paragraph">
                  <wp:posOffset>106680</wp:posOffset>
                </wp:positionV>
                <wp:extent cx="2743200" cy="0"/>
                <wp:effectExtent l="0" t="13970" r="0" b="24130"/>
                <wp:wrapNone/>
                <wp:docPr id="8" name="直线 129"/>
                <wp:cNvGraphicFramePr/>
                <a:graphic xmlns:a="http://schemas.openxmlformats.org/drawingml/2006/main">
                  <a:graphicData uri="http://schemas.microsoft.com/office/word/2010/wordprocessingShape">
                    <wps:wsp>
                      <wps:cNvSpPr/>
                      <wps:spPr>
                        <a:xfrm>
                          <a:off x="0" y="0"/>
                          <a:ext cx="274320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直线 129" o:spid="_x0000_s1026" o:spt="20" style="position:absolute;left:0pt;margin-left:241.5pt;margin-top:8.4pt;height:0pt;width:216pt;z-index:251667456;mso-width-relative:page;mso-height-relative:page;" filled="f" stroked="t" coordsize="21600,21600" o:gfxdata="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ZKZlrWAAAACQEAAA8AAAAAAAAAAQAgAAAAIgAA&#10;AGRycy9kb3ducmV2LnhtbFBLAQIUABQAAAAIAIdO4kDW+HPd0QEAAJADAAAOAAAAAAAAAAEAIAAA&#10;ACUBAABkcnMvZTJvRG9jLnhtbFBLBQYAAAAABgAGAFkBAABoBQAAAAA=&#10;">
                <v:fill on="f" focussize="0,0"/>
                <v:stroke weight="2.25pt" color="#FF0000" joinstyle="round"/>
                <v:imagedata o:title=""/>
                <o:lock v:ext="edit" aspectratio="f"/>
              </v:line>
            </w:pict>
          </mc:Fallback>
        </mc:AlternateContent>
      </w:r>
      <w:r>
        <w:rPr>
          <w:rFonts w:ascii="方正大标宋简体" w:eastAsia="方正大标宋简体"/>
          <w:color w:val="FF0000"/>
          <w:sz w:val="44"/>
          <w:szCs w:val="44"/>
        </w:rPr>
        <mc:AlternateContent>
          <mc:Choice Requires="wps">
            <w:drawing>
              <wp:anchor distT="0" distB="0" distL="114300" distR="114300" simplePos="0" relativeHeight="251666432" behindDoc="0" locked="0" layoutInCell="1" allowOverlap="1">
                <wp:simplePos x="0" y="0"/>
                <wp:positionH relativeFrom="column">
                  <wp:posOffset>66675</wp:posOffset>
                </wp:positionH>
                <wp:positionV relativeFrom="paragraph">
                  <wp:posOffset>106680</wp:posOffset>
                </wp:positionV>
                <wp:extent cx="2743200" cy="0"/>
                <wp:effectExtent l="0" t="13970" r="0" b="24130"/>
                <wp:wrapNone/>
                <wp:docPr id="7" name="直线 127"/>
                <wp:cNvGraphicFramePr/>
                <a:graphic xmlns:a="http://schemas.openxmlformats.org/drawingml/2006/main">
                  <a:graphicData uri="http://schemas.microsoft.com/office/word/2010/wordprocessingShape">
                    <wps:wsp>
                      <wps:cNvSpPr/>
                      <wps:spPr>
                        <a:xfrm>
                          <a:off x="0" y="0"/>
                          <a:ext cx="274320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直线 127" o:spid="_x0000_s1026" o:spt="20" style="position:absolute;left:0pt;margin-left:5.25pt;margin-top:8.4pt;height:0pt;width:216pt;z-index:251666432;mso-width-relative:page;mso-height-relative:page;" filled="f" stroked="t" coordsize="21600,21600" o:gfxdata="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HjaROtMAAAAIAQAADwAAAAAAAAABACAAAAAiAAAAZHJz&#10;L2Rvd25yZXYueG1sUEsBAhQAFAAAAAgAh07iQItr9j7QAQAAkAMAAA4AAAAAAAAAAQAgAAAAIgEA&#10;AGRycy9lMm9Eb2MueG1sUEsFBgAAAAAGAAYAWQEAAGQFAAAAAA==&#10;">
                <v:fill on="f" focussize="0,0"/>
                <v:stroke weight="2.25pt" color="#FF0000" joinstyle="round"/>
                <v:imagedata o:title=""/>
                <o:lock v:ext="edit" aspectratio="f"/>
              </v:line>
            </w:pict>
          </mc:Fallback>
        </mc:AlternateContent>
      </w:r>
      <w:r>
        <w:rPr>
          <w:rFonts w:hint="eastAsia" w:ascii="方正大标宋简体" w:eastAsia="方正大标宋简体"/>
          <w:color w:val="FF0000"/>
          <w:sz w:val="44"/>
          <w:szCs w:val="44"/>
        </w:rPr>
        <w:t xml:space="preserve">★ </w:t>
      </w:r>
    </w:p>
    <w:p>
      <w:pPr>
        <w:spacing w:line="400" w:lineRule="exact"/>
        <w:ind w:firstLine="4400" w:firstLineChars="1000"/>
        <w:rPr>
          <w:rFonts w:ascii="方正大标宋简体" w:eastAsia="方正大标宋简体"/>
          <w:color w:val="FF0000"/>
          <w:sz w:val="44"/>
          <w:szCs w:val="44"/>
        </w:rPr>
      </w:pPr>
    </w:p>
    <w:p>
      <w:pPr>
        <w:spacing w:line="480" w:lineRule="exact"/>
        <w:jc w:val="center"/>
        <w:rPr>
          <w:rFonts w:hint="eastAsia" w:ascii="华文中宋" w:hAnsi="华文中宋" w:eastAsia="华文中宋" w:cs="宋体"/>
          <w:b/>
          <w:sz w:val="32"/>
          <w:szCs w:val="32"/>
        </w:rPr>
      </w:pPr>
      <w:r>
        <w:rPr>
          <w:rFonts w:hint="eastAsia" w:ascii="华文中宋" w:hAnsi="华文中宋" w:eastAsia="华文中宋" w:cs="宋体"/>
          <w:b/>
          <w:sz w:val="32"/>
          <w:szCs w:val="32"/>
        </w:rPr>
        <w:t>四川省造纸行业“四新”技术推广会会议纪要</w:t>
      </w:r>
    </w:p>
    <w:p>
      <w:pPr>
        <w:spacing w:line="500" w:lineRule="exact"/>
        <w:rPr>
          <w:rStyle w:val="4"/>
          <w:rFonts w:hint="eastAsia" w:ascii="华文中宋" w:hAnsi="华文中宋" w:eastAsia="华文中宋" w:cs="宋体"/>
          <w:b w:val="0"/>
          <w:kern w:val="0"/>
          <w:sz w:val="24"/>
          <w:szCs w:val="28"/>
        </w:rPr>
      </w:pPr>
      <w:r>
        <w:rPr>
          <w:rFonts w:hint="eastAsia" w:ascii="宋体" w:hAnsi="宋体"/>
          <w:sz w:val="28"/>
          <w:szCs w:val="28"/>
          <w:shd w:val="clear" w:color="auto" w:fill="FFFFFF"/>
        </w:rPr>
        <w:t xml:space="preserve"> </w:t>
      </w:r>
    </w:p>
    <w:p>
      <w:pPr>
        <w:spacing w:line="500" w:lineRule="exact"/>
        <w:rPr>
          <w:rStyle w:val="4"/>
          <w:rFonts w:hint="eastAsia" w:ascii="华文中宋" w:hAnsi="华文中宋" w:eastAsia="华文中宋" w:cs="宋体"/>
          <w:kern w:val="0"/>
          <w:sz w:val="24"/>
          <w:szCs w:val="28"/>
        </w:rPr>
      </w:pPr>
      <w:r>
        <w:rPr>
          <w:rStyle w:val="4"/>
          <w:rFonts w:hint="eastAsia" w:ascii="华文中宋" w:hAnsi="华文中宋" w:eastAsia="华文中宋" w:cs="宋体"/>
          <w:kern w:val="0"/>
          <w:sz w:val="24"/>
          <w:szCs w:val="28"/>
        </w:rPr>
        <w:t>各会员单位、常务理事：</w:t>
      </w:r>
    </w:p>
    <w:p>
      <w:pPr>
        <w:pStyle w:val="2"/>
        <w:spacing w:before="0" w:beforeAutospacing="0" w:after="0" w:afterAutospacing="0" w:line="460" w:lineRule="exact"/>
        <w:ind w:firstLine="482"/>
        <w:rPr>
          <w:rStyle w:val="4"/>
          <w:rFonts w:hint="eastAsia" w:ascii="华文中宋" w:hAnsi="华文中宋" w:eastAsia="华文中宋"/>
          <w:b w:val="0"/>
        </w:rPr>
      </w:pPr>
      <w:r>
        <w:rPr>
          <w:rStyle w:val="4"/>
          <w:rFonts w:hint="eastAsia" w:ascii="华文中宋" w:hAnsi="华文中宋" w:eastAsia="华文中宋"/>
          <w:b w:val="0"/>
        </w:rPr>
        <w:t>为了四川省造纸行业稳定健康发展，为制浆造纸企业转型升级，技改扩能、节能减排，清洁生产提供更好技术及设备，四川省造纸学会、四川省造纸行业协会于2017年12月22日在成都金河宾馆召开了四川省造纸行业“四新”技术推广会，参加会议的有制浆造纸会员企业负责人、技术负责人、省造纸学会、省纸协常务理事，会议由省造纸学会理事长、省纸协副会长范谋斌主持，范谋斌理事长全面总结我省造纸行业2017年生产经营情况，节能减排，造纸企业排污许可证申领情况，造纸企业技改项目补助资金申报情况，就建立四川省造纸学会人才库和人才信息平台合作了规划部署。</w:t>
      </w:r>
    </w:p>
    <w:p>
      <w:pPr>
        <w:pStyle w:val="2"/>
        <w:spacing w:before="0" w:beforeAutospacing="0" w:after="0" w:afterAutospacing="0" w:line="460" w:lineRule="exact"/>
        <w:ind w:firstLine="482"/>
        <w:rPr>
          <w:rStyle w:val="4"/>
          <w:rFonts w:hint="eastAsia" w:ascii="华文中宋" w:hAnsi="华文中宋" w:eastAsia="华文中宋"/>
          <w:b w:val="0"/>
        </w:rPr>
      </w:pPr>
      <w:r>
        <w:rPr>
          <w:rStyle w:val="4"/>
          <w:rFonts w:hint="eastAsia" w:ascii="华文中宋" w:hAnsi="华文中宋" w:eastAsia="华文中宋"/>
          <w:b w:val="0"/>
        </w:rPr>
        <w:t>四川省造纸学会副理事长兼秘书长、省纸协副会长罗建雄就中国造纸学会、四川省造纸学会个人会员登记进行强调，就中国造纸学会、四川省造纸学会、四川工商职业技术学院联办的全国性科普杂志《纸和造纸》投稿问题进行说明。</w:t>
      </w:r>
    </w:p>
    <w:p>
      <w:pPr>
        <w:pStyle w:val="2"/>
        <w:spacing w:before="0" w:beforeAutospacing="0" w:after="0" w:afterAutospacing="0" w:line="460" w:lineRule="exact"/>
        <w:ind w:firstLine="482"/>
        <w:rPr>
          <w:rStyle w:val="4"/>
          <w:rFonts w:hint="eastAsia" w:ascii="华文中宋" w:hAnsi="华文中宋" w:eastAsia="华文中宋"/>
          <w:b w:val="0"/>
        </w:rPr>
      </w:pPr>
      <w:r>
        <w:rPr>
          <w:rStyle w:val="4"/>
          <w:rFonts w:hint="eastAsia" w:ascii="华文中宋" w:hAnsi="华文中宋" w:eastAsia="华文中宋"/>
          <w:b w:val="0"/>
        </w:rPr>
        <w:t>四川省造纸学会、省纸协常务理事、四川理工学院李文俊教授介绍四川理工学院的基本情况，造纸专业师资力量，实验设备的配置，科研成果等情况，近年来重点研究方向。造纸废水处理、废异物资源化利用（白泥、脱硫白泥）、制浆造纸工艺优化、造纸化工助剂开发、造纸新原料开发利用等研究项目的进展情况，与四川制浆造纸企业技术合作情况、造纸企业职工培训情况、造纸行业“产、学、研”合作情况进行介绍。</w:t>
      </w:r>
    </w:p>
    <w:p>
      <w:pPr>
        <w:pStyle w:val="2"/>
        <w:spacing w:before="0" w:beforeAutospacing="0" w:after="0" w:afterAutospacing="0" w:line="460" w:lineRule="exact"/>
        <w:ind w:firstLine="482"/>
        <w:rPr>
          <w:rStyle w:val="4"/>
          <w:rFonts w:hint="eastAsia" w:ascii="华文中宋" w:hAnsi="华文中宋" w:eastAsia="华文中宋"/>
          <w:b w:val="0"/>
        </w:rPr>
      </w:pPr>
      <w:r>
        <w:rPr>
          <w:rStyle w:val="4"/>
          <w:rFonts w:hint="eastAsia" w:ascii="华文中宋" w:hAnsi="华文中宋" w:eastAsia="华文中宋"/>
          <w:b w:val="0"/>
        </w:rPr>
        <w:t>亿昇（天津）科技有限公司西南区域承志华经理介绍了公司的基本情况，与造纸行业相关的磁悬浮高速离心式鼓风机和真空泵，鼓风机由高速泵磁同步电机和高效三元流叶轮直接耦和驱动，无接触、无摩擦、无需润滑，彻底消除了传动损失；工作原理：空气进入磁悬浮高速泵磁电机直接驱动的三元流叶轮，在高速旋转的叶轮带动下产生动能、压力势能，部分动能在扩压器和蜗壳流道中转化为压力势能，改变流动方向，最后经排气管输入管网。从而达到节能高效、低噪音、智能控制、免维修，比传统罗茨风机节能30%以上，是制浆造纸企业污水处理厂最理想的鼓风设备，造纸用磁悬浮真空泵可代替罗茨真空泵，水环式真空泵节电达到30%以上。</w:t>
      </w:r>
    </w:p>
    <w:p>
      <w:pPr>
        <w:pStyle w:val="2"/>
        <w:spacing w:before="0" w:beforeAutospacing="0" w:after="0" w:afterAutospacing="0" w:line="460" w:lineRule="exact"/>
        <w:ind w:firstLine="482"/>
        <w:rPr>
          <w:rStyle w:val="4"/>
          <w:rFonts w:hint="eastAsia" w:ascii="华文中宋" w:hAnsi="华文中宋" w:eastAsia="华文中宋"/>
          <w:b w:val="0"/>
        </w:rPr>
      </w:pPr>
      <w:r>
        <w:rPr>
          <w:rStyle w:val="4"/>
          <w:rFonts w:hint="eastAsia" w:ascii="华文中宋" w:hAnsi="华文中宋" w:eastAsia="华文中宋"/>
          <w:b w:val="0"/>
        </w:rPr>
        <w:t>犍为凤生纸业有限公司周传平总经理介绍了亿昇（天津）科技有限公司节能磁悬浮风机在公司使用运行情况，节能效果。</w:t>
      </w:r>
    </w:p>
    <w:p>
      <w:pPr>
        <w:pStyle w:val="2"/>
        <w:spacing w:before="0" w:beforeAutospacing="0" w:after="0" w:afterAutospacing="0" w:line="460" w:lineRule="exact"/>
        <w:ind w:firstLine="482"/>
        <w:rPr>
          <w:rStyle w:val="4"/>
          <w:rFonts w:hint="eastAsia" w:ascii="华文中宋" w:hAnsi="华文中宋" w:eastAsia="华文中宋"/>
          <w:b w:val="0"/>
        </w:rPr>
      </w:pPr>
      <w:r>
        <w:rPr>
          <w:rStyle w:val="4"/>
          <w:rFonts w:hint="eastAsia" w:ascii="华文中宋" w:hAnsi="华文中宋" w:eastAsia="华文中宋"/>
          <w:b w:val="0"/>
        </w:rPr>
        <w:t>四川中轻节能环保科技有限公司范谋斌董事长介绍公司的专利技术——三置换间歇蒸煮技术（该技术在本期信息新技术新设备栏目中刊出）。</w:t>
      </w:r>
    </w:p>
    <w:p>
      <w:pPr>
        <w:pStyle w:val="2"/>
        <w:spacing w:before="0" w:beforeAutospacing="0" w:after="0" w:afterAutospacing="0" w:line="460" w:lineRule="exact"/>
        <w:ind w:firstLine="482"/>
        <w:rPr>
          <w:rStyle w:val="4"/>
          <w:rFonts w:hint="eastAsia" w:ascii="华文中宋" w:hAnsi="华文中宋" w:eastAsia="华文中宋"/>
          <w:b w:val="0"/>
        </w:rPr>
      </w:pPr>
      <w:r>
        <w:rPr>
          <w:rStyle w:val="4"/>
          <w:rFonts w:hint="eastAsia" w:ascii="华文中宋" w:hAnsi="华文中宋" w:eastAsia="华文中宋"/>
          <w:b w:val="0"/>
        </w:rPr>
        <w:t>佛山市宝素企业集团有限公司西南区域陶小鹏经理介绍宝索集团生活用纸生产、加工、包装设备的研发、制造、销售及发展趋势（该介绍在本期信息新技术新设备栏目中刊出）。</w:t>
      </w:r>
    </w:p>
    <w:p>
      <w:pPr>
        <w:pStyle w:val="2"/>
        <w:spacing w:before="0" w:beforeAutospacing="0" w:after="0" w:afterAutospacing="0" w:line="460" w:lineRule="exact"/>
        <w:ind w:firstLine="482"/>
        <w:rPr>
          <w:rStyle w:val="4"/>
          <w:rFonts w:hint="eastAsia" w:ascii="华文中宋" w:hAnsi="华文中宋" w:eastAsia="华文中宋"/>
          <w:b w:val="0"/>
        </w:rPr>
      </w:pPr>
      <w:r>
        <w:rPr>
          <w:rStyle w:val="4"/>
          <w:rFonts w:hint="eastAsia" w:ascii="华文中宋" w:hAnsi="华文中宋" w:eastAsia="华文中宋"/>
          <w:b w:val="0"/>
        </w:rPr>
        <w:t>四川中轻节能环保科技有限公司副总经理杨德平介绍了排污许可证制执行中重点操作及排污费改税有关事项（该介绍在本期信息节能减排栏目众刊出）。</w:t>
      </w:r>
    </w:p>
    <w:p>
      <w:pPr>
        <w:pStyle w:val="2"/>
        <w:spacing w:before="0" w:beforeAutospacing="0" w:after="0" w:afterAutospacing="0" w:line="460" w:lineRule="exact"/>
        <w:ind w:firstLine="482"/>
        <w:rPr>
          <w:rStyle w:val="4"/>
          <w:rFonts w:hint="eastAsia" w:ascii="华文中宋" w:hAnsi="华文中宋" w:eastAsia="华文中宋"/>
          <w:b w:val="0"/>
        </w:rPr>
      </w:pPr>
      <w:r>
        <w:rPr>
          <w:rStyle w:val="4"/>
          <w:rFonts w:hint="eastAsia" w:ascii="华文中宋" w:hAnsi="华文中宋" w:eastAsia="华文中宋"/>
          <w:b w:val="0"/>
        </w:rPr>
        <w:t>成都环龙工业用呢集团有限公司周骏副总裁、犍为凤生纸业有限公司周传平总经理、四川永丰浆纸股份有限公司高焱仁副总经理、内江金子山纸业有限公司陈悦平总经理、四川省造纸产品质量监督检测中心王华军总工程师、中国轻工业成部设计工程有限公司崔玉琦董事长分别发了言。</w:t>
      </w:r>
    </w:p>
    <w:p>
      <w:pPr>
        <w:pStyle w:val="2"/>
        <w:spacing w:before="0" w:beforeAutospacing="0" w:after="0" w:afterAutospacing="0" w:line="460" w:lineRule="exact"/>
        <w:ind w:firstLine="482"/>
        <w:rPr>
          <w:rStyle w:val="4"/>
          <w:rFonts w:hint="eastAsia" w:ascii="华文中宋" w:hAnsi="华文中宋" w:eastAsia="华文中宋"/>
          <w:b w:val="0"/>
        </w:rPr>
      </w:pPr>
      <w:r>
        <w:rPr>
          <w:rStyle w:val="4"/>
          <w:rFonts w:hint="eastAsia" w:ascii="华文中宋" w:hAnsi="华文中宋" w:eastAsia="华文中宋"/>
          <w:b w:val="0"/>
        </w:rPr>
        <w:t>四川省造纸行业协会副会长兼秘书长、省造纸学会副理事长兼常务副秘书长罗福刚就四川省地方标准“本色竹浆”“竹浆生活用纸”标准立项申请报告申报情况，2018年制定“本色竹浆”四川省地方标准情况作了介绍。</w:t>
      </w:r>
    </w:p>
    <w:p>
      <w:pPr>
        <w:pStyle w:val="2"/>
        <w:spacing w:before="0" w:beforeAutospacing="0" w:after="0" w:afterAutospacing="0" w:line="460" w:lineRule="exact"/>
        <w:ind w:firstLine="482"/>
        <w:rPr>
          <w:rFonts w:hint="eastAsia" w:ascii="华文中宋" w:hAnsi="华文中宋" w:eastAsia="华文中宋"/>
        </w:rPr>
      </w:pPr>
      <w:r>
        <w:rPr>
          <w:rStyle w:val="4"/>
          <w:rFonts w:hint="eastAsia" w:ascii="华文中宋" w:hAnsi="华文中宋" w:eastAsia="华文中宋"/>
          <w:b w:val="0"/>
        </w:rPr>
        <w:t>范谋斌理事长作了会议总结。</w:t>
      </w:r>
    </w:p>
    <w:p>
      <w:pPr>
        <w:spacing w:line="460" w:lineRule="exact"/>
        <w:ind w:firstLine="480" w:firstLineChars="200"/>
        <w:rPr>
          <w:rFonts w:hint="eastAsia" w:ascii="华文中宋" w:hAnsi="华文中宋" w:eastAsia="华文中宋" w:cs="华文中宋"/>
          <w:bCs/>
          <w:sz w:val="24"/>
        </w:rPr>
      </w:pPr>
    </w:p>
    <w:p>
      <w:pPr>
        <w:spacing w:line="460" w:lineRule="exact"/>
        <w:ind w:firstLine="960" w:firstLineChars="200"/>
        <w:rPr>
          <w:rFonts w:hint="eastAsia" w:ascii="华文中宋" w:hAnsi="华文中宋" w:eastAsia="华文中宋" w:cs="华文中宋"/>
          <w:b/>
          <w:sz w:val="24"/>
        </w:rPr>
      </w:pPr>
      <w:bookmarkStart w:id="0" w:name="_GoBack"/>
      <w:bookmarkEnd w:id="0"/>
      <w:r>
        <w:rPr>
          <w:rFonts w:hint="eastAsia" w:ascii="华文中宋" w:hAnsi="华文中宋" w:eastAsia="华文中宋" w:cs="华文中宋"/>
          <w:color w:val="FF0000"/>
          <w:sz w:val="48"/>
          <w:szCs w:val="48"/>
        </w:rPr>
        <w:drawing>
          <wp:anchor distT="0" distB="0" distL="114300" distR="114300" simplePos="0" relativeHeight="251670528" behindDoc="1" locked="0" layoutInCell="1" allowOverlap="1">
            <wp:simplePos x="0" y="0"/>
            <wp:positionH relativeFrom="column">
              <wp:posOffset>3429000</wp:posOffset>
            </wp:positionH>
            <wp:positionV relativeFrom="paragraph">
              <wp:posOffset>42545</wp:posOffset>
            </wp:positionV>
            <wp:extent cx="1581150" cy="1590675"/>
            <wp:effectExtent l="0" t="0" r="0" b="9525"/>
            <wp:wrapNone/>
            <wp:docPr id="6" name="Picture 3" descr="协会章改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descr="协会章改红"/>
                    <pic:cNvPicPr>
                      <a:picLocks noChangeAspect="1"/>
                    </pic:cNvPicPr>
                  </pic:nvPicPr>
                  <pic:blipFill>
                    <a:blip r:embed="rId4"/>
                    <a:stretch>
                      <a:fillRect/>
                    </a:stretch>
                  </pic:blipFill>
                  <pic:spPr>
                    <a:xfrm>
                      <a:off x="0" y="0"/>
                      <a:ext cx="1581150" cy="1590675"/>
                    </a:xfrm>
                    <a:prstGeom prst="rect">
                      <a:avLst/>
                    </a:prstGeom>
                    <a:noFill/>
                    <a:ln w="9525">
                      <a:noFill/>
                    </a:ln>
                  </pic:spPr>
                </pic:pic>
              </a:graphicData>
            </a:graphic>
          </wp:anchor>
        </w:drawing>
      </w:r>
      <w:r>
        <w:rPr>
          <w:rFonts w:hint="eastAsia" w:ascii="华文中宋" w:hAnsi="华文中宋" w:eastAsia="华文中宋" w:cs="华文中宋"/>
          <w:bCs/>
          <w:color w:val="000000"/>
          <w:sz w:val="24"/>
        </w:rPr>
        <w:drawing>
          <wp:anchor distT="0" distB="0" distL="114300" distR="114300" simplePos="0" relativeHeight="251669504" behindDoc="1" locked="0" layoutInCell="1" allowOverlap="1">
            <wp:simplePos x="0" y="0"/>
            <wp:positionH relativeFrom="column">
              <wp:posOffset>1114425</wp:posOffset>
            </wp:positionH>
            <wp:positionV relativeFrom="paragraph">
              <wp:posOffset>42545</wp:posOffset>
            </wp:positionV>
            <wp:extent cx="1581150" cy="1600200"/>
            <wp:effectExtent l="0" t="0" r="0" b="0"/>
            <wp:wrapNone/>
            <wp:docPr id="5" name="图片 5" descr="学会章改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学会章改红"/>
                    <pic:cNvPicPr>
                      <a:picLocks noChangeAspect="1"/>
                    </pic:cNvPicPr>
                  </pic:nvPicPr>
                  <pic:blipFill>
                    <a:blip r:embed="rId5"/>
                    <a:stretch>
                      <a:fillRect/>
                    </a:stretch>
                  </pic:blipFill>
                  <pic:spPr>
                    <a:xfrm>
                      <a:off x="0" y="0"/>
                      <a:ext cx="1581150" cy="1600200"/>
                    </a:xfrm>
                    <a:prstGeom prst="rect">
                      <a:avLst/>
                    </a:prstGeom>
                    <a:noFill/>
                    <a:ln w="9525">
                      <a:noFill/>
                    </a:ln>
                  </pic:spPr>
                </pic:pic>
              </a:graphicData>
            </a:graphic>
          </wp:anchor>
        </w:drawing>
      </w:r>
      <w:r>
        <w:rPr>
          <w:rFonts w:hint="eastAsia" w:ascii="华文中宋" w:hAnsi="华文中宋" w:eastAsia="华文中宋" w:cs="华文中宋"/>
          <w:bCs/>
          <w:sz w:val="24"/>
        </w:rPr>
        <w:t xml:space="preserve">      </w:t>
      </w:r>
    </w:p>
    <w:p>
      <w:pPr>
        <w:spacing w:line="460" w:lineRule="exact"/>
        <w:rPr>
          <w:rFonts w:hint="eastAsia" w:ascii="华文中宋" w:hAnsi="华文中宋" w:eastAsia="华文中宋" w:cs="华文中宋"/>
          <w:b/>
          <w:sz w:val="24"/>
        </w:rPr>
      </w:pPr>
    </w:p>
    <w:p>
      <w:pPr>
        <w:spacing w:line="460" w:lineRule="exact"/>
        <w:jc w:val="left"/>
        <w:rPr>
          <w:rFonts w:hint="eastAsia" w:ascii="华文中宋" w:hAnsi="华文中宋" w:eastAsia="华文中宋" w:cs="华文中宋"/>
          <w:b/>
          <w:sz w:val="24"/>
        </w:rPr>
      </w:pPr>
      <w:r>
        <w:rPr>
          <w:rFonts w:hint="eastAsia" w:ascii="华文中宋" w:hAnsi="华文中宋" w:eastAsia="华文中宋" w:cs="华文中宋"/>
          <w:b/>
          <w:sz w:val="24"/>
        </w:rPr>
        <w:t xml:space="preserve">                 四川省造纸学会               四川省造纸行业协会</w:t>
      </w:r>
    </w:p>
    <w:p>
      <w:pPr>
        <w:spacing w:line="460" w:lineRule="exact"/>
        <w:jc w:val="center"/>
        <w:rPr>
          <w:rFonts w:hint="eastAsia" w:ascii="华文中宋" w:hAnsi="华文中宋" w:eastAsia="华文中宋" w:cs="华文中宋"/>
          <w:bCs/>
          <w:sz w:val="24"/>
        </w:rPr>
      </w:pPr>
    </w:p>
    <w:p>
      <w:pPr>
        <w:spacing w:line="460" w:lineRule="exact"/>
        <w:jc w:val="center"/>
        <w:rPr>
          <w:rFonts w:hint="eastAsia" w:ascii="华文中宋" w:hAnsi="华文中宋" w:eastAsia="华文中宋" w:cs="华文中宋"/>
          <w:bCs/>
          <w:sz w:val="24"/>
        </w:rPr>
      </w:pPr>
    </w:p>
    <w:p>
      <w:pPr>
        <w:spacing w:line="460" w:lineRule="exact"/>
        <w:jc w:val="center"/>
        <w:rPr>
          <w:rFonts w:hint="eastAsia" w:ascii="华文中宋" w:hAnsi="华文中宋" w:eastAsia="华文中宋" w:cs="华文中宋"/>
          <w:bCs/>
          <w:sz w:val="24"/>
        </w:rPr>
      </w:pPr>
      <w:r>
        <w:rPr>
          <w:rFonts w:hint="eastAsia" w:ascii="华文中宋" w:hAnsi="华文中宋" w:eastAsia="华文中宋" w:cs="华文中宋"/>
          <w:bCs/>
          <w:sz w:val="24"/>
        </w:rPr>
        <w:t>二〇一七年十二月二十五日</w:t>
      </w:r>
    </w:p>
    <w:p>
      <w:pPr>
        <w:spacing w:line="460" w:lineRule="exact"/>
        <w:jc w:val="center"/>
        <w:rPr>
          <w:rFonts w:hint="eastAsia" w:ascii="华文中宋" w:hAnsi="华文中宋" w:eastAsia="华文中宋"/>
          <w:color w:val="000000"/>
          <w:sz w:val="24"/>
        </w:rPr>
      </w:pPr>
    </w:p>
    <w:p>
      <w:pPr>
        <w:spacing w:line="460" w:lineRule="exact"/>
        <w:rPr>
          <w:rFonts w:ascii="华文中宋" w:hAnsi="华文中宋" w:eastAsia="华文中宋" w:cs="宋体"/>
          <w:color w:val="000000"/>
          <w:kern w:val="0"/>
          <w:sz w:val="24"/>
        </w:rPr>
      </w:pPr>
      <w:r>
        <w:rPr>
          <w:rFonts w:ascii="华文中宋" w:hAnsi="华文中宋" w:eastAsia="华文中宋"/>
          <w:color w:val="000000"/>
          <w:sz w:val="24"/>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6057900" cy="0"/>
                <wp:effectExtent l="0" t="0" r="0" b="0"/>
                <wp:wrapNone/>
                <wp:docPr id="4" name="Line 13"/>
                <wp:cNvGraphicFramePr/>
                <a:graphic xmlns:a="http://schemas.openxmlformats.org/drawingml/2006/main">
                  <a:graphicData uri="http://schemas.microsoft.com/office/word/2010/wordprocessingShape">
                    <wps:wsp>
                      <wps:cNvSpPr/>
                      <wps:spPr>
                        <a:xfrm>
                          <a:off x="0" y="0"/>
                          <a:ext cx="60579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Line 13" o:spid="_x0000_s1026" o:spt="20" style="position:absolute;left:0pt;margin-left:0pt;margin-top:0pt;height:0pt;width:477pt;z-index:251671552;mso-width-relative:page;mso-height-relative:page;" filled="f" stroked="t" coordsize="21600,21600" o:gfxdata="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4b5uCtAAAAACAQAADwAAAAAAAAABACAAAAAiAAAAZHJzL2Rvd25yZXYueG1sUEsBAhQA&#10;FAAAAAgAh07iQAve56jBAQAAjQMAAA4AAAAAAAAAAQAgAAAAHwEAAGRycy9lMm9Eb2MueG1sUEsF&#10;BgAAAAAGAAYAWQEAAFIFAAAAAA==&#10;">
                <v:fill on="f" focussize="0,0"/>
                <v:stroke weight="1.5pt" color="#000000" joinstyle="round"/>
                <v:imagedata o:title=""/>
                <o:lock v:ext="edit" aspectratio="f"/>
              </v:line>
            </w:pict>
          </mc:Fallback>
        </mc:AlternateContent>
      </w:r>
      <w:r>
        <w:rPr>
          <w:rFonts w:hint="eastAsia" w:ascii="华文中宋" w:hAnsi="华文中宋" w:eastAsia="华文中宋" w:cs="华文中宋"/>
          <w:bCs/>
          <w:sz w:val="24"/>
        </w:rPr>
        <w:t>抄报：省经信委、省民政厅</w:t>
      </w:r>
    </w:p>
    <w:p>
      <w:pPr>
        <w:spacing w:line="460" w:lineRule="exact"/>
        <w:rPr>
          <w:rFonts w:hint="eastAsia" w:ascii="华文中宋" w:hAnsi="华文中宋" w:eastAsia="华文中宋" w:cs="华文中宋"/>
          <w:bCs/>
          <w:sz w:val="24"/>
        </w:rPr>
      </w:pPr>
      <w:r>
        <w:rPr>
          <w:rFonts w:hint="eastAsia" w:ascii="华文中宋" w:hAnsi="华文中宋" w:eastAsia="华文中宋" w:cs="华文中宋"/>
          <w:bCs/>
          <w:sz w:val="24"/>
        </w:rPr>
        <w:t>抄送：有关单位</w:t>
      </w:r>
      <w:r>
        <w:rPr>
          <w:rFonts w:ascii="华文中宋" w:hAnsi="华文中宋" w:eastAsia="华文中宋"/>
          <w:color w:val="000000"/>
          <w:sz w:val="24"/>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352425</wp:posOffset>
                </wp:positionV>
                <wp:extent cx="6057900" cy="0"/>
                <wp:effectExtent l="0" t="0" r="0" b="0"/>
                <wp:wrapNone/>
                <wp:docPr id="3" name="直线 156"/>
                <wp:cNvGraphicFramePr/>
                <a:graphic xmlns:a="http://schemas.openxmlformats.org/drawingml/2006/main">
                  <a:graphicData uri="http://schemas.microsoft.com/office/word/2010/wordprocessingShape">
                    <wps:wsp>
                      <wps:cNvSpPr/>
                      <wps:spPr>
                        <a:xfrm>
                          <a:off x="0" y="0"/>
                          <a:ext cx="60579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156" o:spid="_x0000_s1026" o:spt="20" style="position:absolute;left:0pt;margin-left:0pt;margin-top:27.75pt;height:0pt;width:477pt;z-index:251672576;mso-width-relative:page;mso-height-relative:page;" filled="f" stroked="t" coordsize="21600,21600" o:gfxdata="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cX/IvdIAAAAGAQAADwAAAAAAAAABACAAAAAiAAAAZHJzL2Rv&#10;d25yZXYueG1sUEsBAhQAFAAAAAgAh07iQFSWOInOAQAAkAMAAA4AAAAAAAAAAQAgAAAAIQEAAGRy&#10;cy9lMm9Eb2MueG1sUEsFBgAAAAAGAAYAWQEAAGEFAAAAAA==&#10;">
                <v:fill on="f" focussize="0,0"/>
                <v:stroke weight="1.5pt" color="#000000" joinstyle="round"/>
                <v:imagedata o:title=""/>
                <o:lock v:ext="edit" aspectratio="f"/>
              </v:line>
            </w:pict>
          </mc:Fallback>
        </mc:AlternateContent>
      </w:r>
    </w:p>
    <w:p/>
    <w:sectPr>
      <w:pgSz w:w="11906" w:h="16838"/>
      <w:pgMar w:top="1440" w:right="1440" w:bottom="1440" w:left="144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Sim Hei">
    <w:altName w:val="宋体"/>
    <w:panose1 w:val="00000000000000000000"/>
    <w:charset w:val="86"/>
    <w:family w:val="swiss"/>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AFF" w:usb1="C0007843" w:usb2="00000009" w:usb3="00000000" w:csb0="400001FF" w:csb1="FFFF0000"/>
  </w:font>
  <w:font w:name="华文行楷">
    <w:panose1 w:val="02010800040101010101"/>
    <w:charset w:val="86"/>
    <w:family w:val="auto"/>
    <w:pitch w:val="default"/>
    <w:sig w:usb0="00000001" w:usb1="080F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方正楷体_GBK">
    <w:altName w:val="Arial Unicode MS"/>
    <w:panose1 w:val="03000509000000000000"/>
    <w:charset w:val="86"/>
    <w:family w:val="script"/>
    <w:pitch w:val="default"/>
    <w:sig w:usb0="00000000" w:usb1="00000000" w:usb2="00000010" w:usb3="00000000" w:csb0="00040000" w:csb1="00000000"/>
  </w:font>
  <w:font w:name="方正大标宋简体">
    <w:altName w:val="Arial Unicode MS"/>
    <w:panose1 w:val="02010601030101010101"/>
    <w:charset w:val="86"/>
    <w:family w:val="script"/>
    <w:pitch w:val="default"/>
    <w:sig w:usb0="00000000" w:usb1="00000000" w:usb2="00000010" w:usb3="00000000" w:csb0="00040000" w:csb1="00000000"/>
  </w:font>
  <w:font w:name="方正小标宋简体">
    <w:altName w:val="Arial Unicode MS"/>
    <w:panose1 w:val="02010601030101010101"/>
    <w:charset w:val="86"/>
    <w:family w:val="script"/>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Helvetica Neue">
    <w:altName w:val="Times New Roman"/>
    <w:panose1 w:val="00000000000000000000"/>
    <w:charset w:val="00"/>
    <w:family w:val="auto"/>
    <w:pitch w:val="default"/>
    <w:sig w:usb0="00000000" w:usb1="00000000" w:usb2="00000000" w:usb3="00000000" w:csb0="00040001"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2D48C2"/>
    <w:rsid w:val="092D48C2"/>
    <w:rsid w:val="2387248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cs="宋体"/>
      <w:kern w:val="0"/>
      <w:sz w:val="24"/>
    </w:rPr>
  </w:style>
  <w:style w:type="character" w:styleId="4">
    <w:name w:val="Strong"/>
    <w:basedOn w:val="3"/>
    <w:qFormat/>
    <w:uiPriority w:val="0"/>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2018-01-30T01:54:00Z</dcterms:created>
  <dc:creator>老实人</dc:creator>
  <cp:lastModifiedBy>老实人</cp:lastModifiedBy>
  <dcterms:modified xsi:type="dcterms:W3CDTF">2018-01-30T02:00:21Z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