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760" w:lineRule="atLeast"/>
        <w:jc w:val="both"/>
        <w:rPr>
          <w:rFonts w:hint="eastAsia" w:ascii="方正小标宋简体" w:eastAsia="方正小标宋简体" w:cs="宋体"/>
          <w:color w:val="FF0000"/>
          <w:sz w:val="36"/>
          <w:szCs w:val="36"/>
        </w:rPr>
      </w:pPr>
      <w:r>
        <w:rPr>
          <w:rFonts w:hint="eastAsia" w:ascii="方正小标宋简体" w:eastAsia="方正小标宋简体" w:cs="宋体"/>
          <w:color w:val="FF0000"/>
          <w:spacing w:val="20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eastAsia="方正小标宋简体" w:cs="宋体"/>
          <w:color w:val="FF0000"/>
          <w:spacing w:val="20"/>
          <w:sz w:val="36"/>
          <w:szCs w:val="36"/>
        </w:rPr>
        <w:t>广东省造纸行业协会</w:t>
      </w:r>
      <w:r>
        <w:rPr>
          <w:rFonts w:hint="eastAsia" w:ascii="方正小标宋简体" w:eastAsia="方正小标宋简体" w:cs="宋体"/>
          <w:color w:val="FF0000"/>
          <w:sz w:val="36"/>
          <w:szCs w:val="36"/>
        </w:rPr>
        <w:t xml:space="preserve">  江苏省造纸行业协会</w:t>
      </w:r>
    </w:p>
    <w:p>
      <w:pPr>
        <w:pStyle w:val="4"/>
        <w:spacing w:line="760" w:lineRule="atLeast"/>
        <w:jc w:val="both"/>
        <w:rPr>
          <w:rFonts w:hint="eastAsia" w:ascii="方正小标宋简体" w:eastAsia="方正小标宋简体" w:cs="宋体"/>
          <w:color w:val="FF0000"/>
          <w:sz w:val="36"/>
          <w:szCs w:val="36"/>
        </w:rPr>
      </w:pPr>
      <w:r>
        <w:rPr>
          <w:rFonts w:hint="eastAsia" w:ascii="方正小标宋简体" w:eastAsia="方正小标宋简体" w:cs="宋体"/>
          <w:color w:val="FF0000"/>
          <w:spacing w:val="20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eastAsia="方正小标宋简体" w:cs="宋体"/>
          <w:color w:val="FF0000"/>
          <w:spacing w:val="20"/>
          <w:sz w:val="36"/>
          <w:szCs w:val="36"/>
        </w:rPr>
        <w:t>河南省造纸工业协会</w:t>
      </w:r>
      <w:r>
        <w:rPr>
          <w:rFonts w:hint="eastAsia" w:ascii="方正小标宋简体" w:eastAsia="方正小标宋简体" w:cs="宋体"/>
          <w:color w:val="FF0000"/>
          <w:sz w:val="36"/>
          <w:szCs w:val="36"/>
        </w:rPr>
        <w:t xml:space="preserve">  浙江省造纸行业协会</w:t>
      </w:r>
    </w:p>
    <w:p>
      <w:pPr>
        <w:pStyle w:val="4"/>
        <w:spacing w:line="760" w:lineRule="atLeast"/>
        <w:jc w:val="both"/>
        <w:rPr>
          <w:rFonts w:hint="eastAsia" w:ascii="方正小标宋简体" w:eastAsia="方正小标宋简体" w:cs="宋体"/>
          <w:color w:val="FF0000"/>
          <w:spacing w:val="20"/>
          <w:sz w:val="36"/>
          <w:szCs w:val="36"/>
        </w:rPr>
      </w:pPr>
      <w:r>
        <w:rPr>
          <w:rFonts w:hint="eastAsia" w:ascii="方正大标宋简体" w:eastAsia="方正大标宋简体"/>
          <w:b/>
          <w:bCs/>
          <w:color w:val="FF0000"/>
          <w:spacing w:val="28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64135</wp:posOffset>
                </wp:positionV>
                <wp:extent cx="1028700" cy="1016635"/>
                <wp:effectExtent l="4445" t="4445" r="14605" b="76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大标宋简体" w:eastAsia="方正大标宋简体"/>
                                <w:b/>
                                <w:bCs/>
                                <w:color w:val="FF0000"/>
                                <w:w w:val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大标宋简体" w:eastAsia="方正大标宋简体"/>
                                <w:b/>
                                <w:bCs/>
                                <w:color w:val="FF0000"/>
                                <w:w w:val="80"/>
                                <w:sz w:val="72"/>
                                <w:szCs w:val="72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0pt;margin-top:5.05pt;height:80.05pt;width:81pt;z-index:-251658240;mso-width-relative:page;mso-height-relative:page;" fillcolor="#FFFFFF" filled="t" stroked="t" coordsize="21600,21600" o:gfxdata="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pomqNkAAAALAQAADwAAAAAAAAABACAAAAAiAAAAZHJzL2Rvd25yZXYueG1sUEsBAhQAFAAAAAgA&#10;h07iQD9lq83rAQAA6QMAAA4AAAAAAAAAAQAgAAAAKA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大标宋简体" w:eastAsia="方正大标宋简体"/>
                          <w:b/>
                          <w:bCs/>
                          <w:color w:val="FF0000"/>
                          <w:w w:val="8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大标宋简体" w:eastAsia="方正大标宋简体"/>
                          <w:b/>
                          <w:bCs/>
                          <w:color w:val="FF0000"/>
                          <w:w w:val="80"/>
                          <w:sz w:val="72"/>
                          <w:szCs w:val="72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cs="宋体"/>
          <w:color w:val="FF0000"/>
          <w:spacing w:val="20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eastAsia="方正小标宋简体" w:cs="宋体"/>
          <w:color w:val="FF0000"/>
          <w:spacing w:val="20"/>
          <w:sz w:val="36"/>
          <w:szCs w:val="36"/>
        </w:rPr>
        <w:t>四川省造纸行业协会</w:t>
      </w:r>
      <w:r>
        <w:rPr>
          <w:rFonts w:hint="eastAsia" w:ascii="方正小标宋简体" w:eastAsia="方正小标宋简体" w:cs="宋体"/>
          <w:color w:val="FF0000"/>
          <w:spacing w:val="6"/>
          <w:sz w:val="36"/>
          <w:szCs w:val="36"/>
        </w:rPr>
        <w:t xml:space="preserve">  </w:t>
      </w:r>
      <w:r>
        <w:rPr>
          <w:rFonts w:hint="eastAsia" w:ascii="方正小标宋简体" w:eastAsia="方正小标宋简体" w:cs="宋体"/>
          <w:color w:val="FF0000"/>
          <w:spacing w:val="20"/>
          <w:sz w:val="36"/>
          <w:szCs w:val="36"/>
        </w:rPr>
        <w:t>广西造纸行业协会</w:t>
      </w:r>
    </w:p>
    <w:p>
      <w:pPr>
        <w:pStyle w:val="4"/>
        <w:spacing w:line="760" w:lineRule="atLeast"/>
        <w:jc w:val="both"/>
        <w:rPr>
          <w:rFonts w:hint="eastAsia" w:ascii="方正小标宋简体" w:eastAsia="方正小标宋简体" w:cs="宋体"/>
          <w:color w:val="FF0000"/>
          <w:sz w:val="36"/>
          <w:szCs w:val="36"/>
        </w:rPr>
      </w:pPr>
      <w:r>
        <w:rPr>
          <w:rFonts w:hint="eastAsia" w:ascii="方正小标宋简体" w:eastAsia="方正小标宋简体" w:cs="宋体"/>
          <w:color w:val="FF0000"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简体" w:eastAsia="方正小标宋简体" w:cs="宋体"/>
          <w:color w:val="FF0000"/>
          <w:sz w:val="36"/>
          <w:szCs w:val="36"/>
        </w:rPr>
        <w:t>福 建 省 纸 业 协 会  湖南省造纸行业协会</w:t>
      </w:r>
    </w:p>
    <w:p>
      <w:pPr>
        <w:pStyle w:val="4"/>
        <w:spacing w:line="760" w:lineRule="atLeast"/>
        <w:jc w:val="both"/>
        <w:rPr>
          <w:rFonts w:hint="eastAsia" w:ascii="方正小标宋简体" w:eastAsia="方正小标宋简体" w:cs="宋体"/>
          <w:color w:val="FF0000"/>
          <w:sz w:val="36"/>
          <w:szCs w:val="36"/>
        </w:rPr>
      </w:pPr>
      <w:r>
        <w:rPr>
          <w:rFonts w:hint="eastAsia" w:ascii="方正小标宋简体" w:eastAsia="方正小标宋简体" w:cs="宋体"/>
          <w:color w:val="FF0000"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简体" w:eastAsia="方正小标宋简体" w:cs="宋体"/>
          <w:color w:val="FF0000"/>
          <w:spacing w:val="90"/>
          <w:sz w:val="36"/>
          <w:szCs w:val="36"/>
        </w:rPr>
        <w:t>湖北省造纸协会</w:t>
      </w:r>
      <w:r>
        <w:rPr>
          <w:rFonts w:hint="eastAsia" w:ascii="方正小标宋简体" w:eastAsia="方正小标宋简体" w:cs="宋体"/>
          <w:color w:val="FF0000"/>
          <w:sz w:val="36"/>
          <w:szCs w:val="36"/>
        </w:rPr>
        <w:t xml:space="preserve"> 山东省轻工机械协会</w:t>
      </w:r>
    </w:p>
    <w:p>
      <w:pPr>
        <w:pStyle w:val="4"/>
        <w:spacing w:line="760" w:lineRule="atLeast"/>
        <w:jc w:val="both"/>
        <w:rPr>
          <w:rFonts w:hint="eastAsia" w:ascii="方正小标宋简体" w:eastAsia="方正小标宋简体" w:cs="宋体"/>
          <w:color w:val="FF0000"/>
          <w:spacing w:val="34"/>
          <w:sz w:val="36"/>
          <w:szCs w:val="36"/>
        </w:rPr>
      </w:pPr>
      <w:r>
        <w:rPr>
          <w:rFonts w:hint="eastAsia" w:ascii="方正小标宋简体" w:eastAsia="方正小标宋简体" w:cs="宋体"/>
          <w:color w:val="FF0000"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简体" w:eastAsia="方正小标宋简体" w:cs="宋体"/>
          <w:color w:val="FF0000"/>
          <w:spacing w:val="34"/>
          <w:sz w:val="36"/>
          <w:szCs w:val="36"/>
        </w:rPr>
        <w:t>江 西 省 造 纸 印 刷 工 业 协 会</w:t>
      </w:r>
    </w:p>
    <w:p>
      <w:pPr>
        <w:widowControl/>
        <w:autoSpaceDN w:val="0"/>
        <w:spacing w:line="400" w:lineRule="exact"/>
        <w:jc w:val="center"/>
        <w:rPr>
          <w:rFonts w:hint="eastAsia"/>
          <w:color w:val="000000"/>
        </w:rPr>
      </w:pPr>
    </w:p>
    <w:p>
      <w:pPr>
        <w:spacing w:line="400" w:lineRule="exact"/>
        <w:ind w:firstLine="4400" w:firstLineChars="1000"/>
        <w:jc w:val="both"/>
        <w:rPr>
          <w:rFonts w:hint="eastAsia" w:ascii="方正大标宋简体" w:eastAsia="方正大标宋简体"/>
          <w:color w:val="FF0000"/>
          <w:sz w:val="44"/>
          <w:szCs w:val="44"/>
        </w:rPr>
      </w:pPr>
      <w:r>
        <w:rPr>
          <w:rFonts w:hint="eastAsia" w:ascii="方正大标宋简体" w:eastAsia="方正大标宋简体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87630</wp:posOffset>
                </wp:positionV>
                <wp:extent cx="27432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42.25pt;margin-top:6.9pt;height:0.05pt;width:216pt;z-index:251668480;mso-width-relative:page;mso-height-relative:page;" filled="f" stroked="t" coordsize="21600,21600" o:gfxdata="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iA2G9YAAAAJAQAADwAAAAAAAAABACAAAAAiAAAA&#10;ZHJzL2Rvd25yZXYueG1sUEsBAhQAFAAAAAgAh07iQGiN2kfQAQAAkAMAAA4AAAAAAAAAAQAgAAAA&#10;JQEAAGRycy9lMm9Eb2MueG1sUEsFBgAAAAAGAAYAWQEAAGc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97155</wp:posOffset>
                </wp:positionV>
                <wp:extent cx="2743200" cy="635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.75pt;margin-top:7.65pt;height:0.05pt;width:216pt;z-index:251667456;mso-width-relative:page;mso-height-relative:page;" filled="f" stroked="t" coordsize="21600,21600" o:gfxdata="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JdXtNMAAAAHAQAADwAAAAAAAAABACAAAAAiAAAAZHJz&#10;L2Rvd25yZXYueG1sUEsBAhQAFAAAAAgAh07iQCa8N7zQAQAAkAMAAA4AAAAAAAAAAQAgAAAAIgEA&#10;AGRycy9lMm9Eb2MueG1sUEsFBgAAAAAGAAYAWQEAAGQ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0000"/>
          <w:sz w:val="44"/>
          <w:szCs w:val="44"/>
        </w:rPr>
        <w:t>★</w:t>
      </w:r>
    </w:p>
    <w:p>
      <w:pPr>
        <w:spacing w:line="480" w:lineRule="exact"/>
        <w:ind w:firstLine="180" w:firstLineChars="50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pStyle w:val="6"/>
        <w:spacing w:line="600" w:lineRule="atLeast"/>
        <w:jc w:val="center"/>
        <w:rPr>
          <w:rFonts w:hint="eastAsia" w:ascii="方正小标宋简体" w:eastAsia="方正小标宋简体" w:cs="黑体"/>
          <w:color w:val="000000"/>
          <w:sz w:val="32"/>
          <w:szCs w:val="32"/>
        </w:rPr>
      </w:pPr>
      <w:r>
        <w:rPr>
          <w:rFonts w:hint="eastAsia" w:ascii="方正小标宋简体" w:eastAsia="方正小标宋简体" w:cs="黑体"/>
          <w:color w:val="000000"/>
          <w:sz w:val="32"/>
          <w:szCs w:val="32"/>
          <w:lang w:eastAsia="zh-CN"/>
        </w:rPr>
        <w:t>转发</w:t>
      </w:r>
      <w:r>
        <w:rPr>
          <w:rFonts w:hint="eastAsia" w:ascii="方正小标宋简体" w:eastAsia="方正小标宋简体" w:cs="黑体"/>
          <w:color w:val="000000"/>
          <w:sz w:val="32"/>
          <w:szCs w:val="32"/>
        </w:rPr>
        <w:t>关于“2017第二届十省（区）纸业交流会”</w:t>
      </w:r>
    </w:p>
    <w:p>
      <w:pPr>
        <w:pStyle w:val="6"/>
        <w:spacing w:line="600" w:lineRule="atLeast"/>
        <w:jc w:val="center"/>
        <w:rPr>
          <w:rFonts w:hint="eastAsia" w:ascii="方正小标宋简体" w:eastAsia="方正小标宋简体" w:cs="黑体"/>
          <w:color w:val="000000"/>
          <w:sz w:val="32"/>
          <w:szCs w:val="32"/>
        </w:rPr>
      </w:pPr>
      <w:r>
        <w:rPr>
          <w:rFonts w:hint="eastAsia" w:ascii="方正小标宋简体" w:eastAsia="方正小标宋简体" w:cs="黑体"/>
          <w:color w:val="000000"/>
          <w:sz w:val="32"/>
          <w:szCs w:val="32"/>
        </w:rPr>
        <w:t>优秀学术论文</w:t>
      </w:r>
      <w:bookmarkStart w:id="0" w:name="_GoBack"/>
      <w:bookmarkEnd w:id="0"/>
      <w:r>
        <w:rPr>
          <w:rFonts w:hint="eastAsia" w:ascii="方正小标宋简体" w:eastAsia="方正小标宋简体" w:cs="黑体"/>
          <w:color w:val="000000"/>
          <w:sz w:val="32"/>
          <w:szCs w:val="32"/>
        </w:rPr>
        <w:t>征稿和评选通知</w:t>
      </w:r>
    </w:p>
    <w:p>
      <w:pPr>
        <w:pStyle w:val="5"/>
        <w:spacing w:line="460" w:lineRule="exact"/>
        <w:ind w:left="6568"/>
        <w:rPr>
          <w:rFonts w:ascii="华文中宋" w:hAnsi="华文中宋" w:eastAsia="华文中宋" w:cs="黑体"/>
        </w:rPr>
      </w:pPr>
      <w:r>
        <w:rPr>
          <w:rFonts w:hint="eastAsia" w:ascii="华文中宋" w:hAnsi="华文中宋" w:eastAsia="华文中宋" w:cs="黑体"/>
        </w:rPr>
        <w:t>粤纸协</w:t>
      </w:r>
      <w:r>
        <w:rPr>
          <w:rFonts w:ascii="华文中宋" w:hAnsi="华文中宋" w:eastAsia="华文中宋" w:cs="黑体"/>
        </w:rPr>
        <w:t xml:space="preserve">[2017] 9 </w:t>
      </w:r>
      <w:r>
        <w:rPr>
          <w:rFonts w:hint="eastAsia" w:ascii="华文中宋" w:hAnsi="华文中宋" w:eastAsia="华文中宋" w:cs="黑体"/>
        </w:rPr>
        <w:t>号</w:t>
      </w:r>
    </w:p>
    <w:p>
      <w:pPr>
        <w:pStyle w:val="6"/>
        <w:spacing w:line="440" w:lineRule="exact"/>
        <w:rPr>
          <w:rFonts w:ascii="华文中宋" w:hAnsi="华文中宋" w:eastAsia="华文中宋" w:cs="黑体"/>
          <w:b/>
          <w:color w:val="000000"/>
        </w:rPr>
      </w:pPr>
      <w:r>
        <w:rPr>
          <w:rFonts w:hint="eastAsia" w:ascii="华文中宋" w:hAnsi="华文中宋" w:eastAsia="华文中宋" w:cs="黑体"/>
          <w:b/>
          <w:color w:val="000000"/>
        </w:rPr>
        <w:t>有关制浆造纸、装备制造企业及相关单位：</w:t>
      </w:r>
      <w:r>
        <w:rPr>
          <w:rFonts w:ascii="华文中宋" w:hAnsi="华文中宋" w:eastAsia="华文中宋" w:cs="黑体"/>
          <w:b/>
          <w:color w:val="000000"/>
        </w:rPr>
        <w:t xml:space="preserve"> </w:t>
      </w:r>
    </w:p>
    <w:p>
      <w:pPr>
        <w:pStyle w:val="6"/>
        <w:spacing w:line="440" w:lineRule="exact"/>
        <w:ind w:firstLine="48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color w:val="000000"/>
        </w:rPr>
        <w:t>作为面向国内外市场的造纸行业盛会</w:t>
      </w:r>
      <w:r>
        <w:rPr>
          <w:rFonts w:ascii="华文中宋" w:hAnsi="华文中宋" w:eastAsia="华文中宋"/>
          <w:color w:val="000000"/>
        </w:rPr>
        <w:t>——“</w:t>
      </w:r>
      <w:r>
        <w:rPr>
          <w:rFonts w:hint="eastAsia" w:ascii="华文中宋" w:hAnsi="华文中宋" w:eastAsia="华文中宋"/>
          <w:color w:val="000000"/>
        </w:rPr>
        <w:t>第十四届广州国际纸展</w:t>
      </w:r>
      <w:r>
        <w:rPr>
          <w:rFonts w:ascii="华文中宋" w:hAnsi="华文中宋" w:eastAsia="华文中宋"/>
          <w:color w:val="000000"/>
        </w:rPr>
        <w:t>”</w:t>
      </w:r>
      <w:r>
        <w:rPr>
          <w:rFonts w:hint="eastAsia" w:ascii="华文中宋" w:hAnsi="华文中宋" w:eastAsia="华文中宋"/>
          <w:color w:val="000000"/>
        </w:rPr>
        <w:t>将于</w:t>
      </w:r>
      <w:r>
        <w:rPr>
          <w:rFonts w:ascii="华文中宋" w:hAnsi="华文中宋" w:eastAsia="华文中宋"/>
          <w:color w:val="000000"/>
        </w:rPr>
        <w:t>2017</w:t>
      </w:r>
      <w:r>
        <w:rPr>
          <w:rFonts w:hint="eastAsia" w:ascii="华文中宋" w:hAnsi="华文中宋" w:eastAsia="华文中宋"/>
          <w:color w:val="000000"/>
        </w:rPr>
        <w:t>年</w:t>
      </w:r>
      <w:r>
        <w:rPr>
          <w:rFonts w:ascii="华文中宋" w:hAnsi="华文中宋" w:eastAsia="华文中宋"/>
          <w:color w:val="000000"/>
        </w:rPr>
        <w:t>5</w:t>
      </w:r>
      <w:r>
        <w:rPr>
          <w:rFonts w:hint="eastAsia" w:ascii="华文中宋" w:hAnsi="华文中宋" w:eastAsia="华文中宋"/>
          <w:color w:val="000000"/>
        </w:rPr>
        <w:t>月</w:t>
      </w:r>
      <w:r>
        <w:rPr>
          <w:rFonts w:ascii="华文中宋" w:hAnsi="华文中宋" w:eastAsia="华文中宋"/>
          <w:color w:val="000000"/>
        </w:rPr>
        <w:t>18</w:t>
      </w:r>
      <w:r>
        <w:rPr>
          <w:rFonts w:hint="eastAsia" w:ascii="华文中宋" w:hAnsi="华文中宋" w:eastAsia="华文中宋"/>
          <w:color w:val="000000"/>
        </w:rPr>
        <w:t>日</w:t>
      </w:r>
      <w:r>
        <w:rPr>
          <w:rFonts w:ascii="华文中宋" w:hAnsi="华文中宋" w:eastAsia="华文中宋"/>
          <w:color w:val="000000"/>
        </w:rPr>
        <w:t>-20</w:t>
      </w:r>
      <w:r>
        <w:rPr>
          <w:rFonts w:hint="eastAsia" w:ascii="华文中宋" w:hAnsi="华文中宋" w:eastAsia="华文中宋"/>
          <w:color w:val="000000"/>
        </w:rPr>
        <w:t>日在广州琶洲保利世贸博览馆隆重召开。为促进各兄弟省</w:t>
      </w:r>
      <w:r>
        <w:rPr>
          <w:rFonts w:ascii="华文中宋" w:hAnsi="华文中宋" w:eastAsia="华文中宋"/>
          <w:color w:val="000000"/>
        </w:rPr>
        <w:t>(</w:t>
      </w:r>
      <w:r>
        <w:rPr>
          <w:rFonts w:hint="eastAsia" w:ascii="华文中宋" w:hAnsi="华文中宋" w:eastAsia="华文中宋"/>
          <w:color w:val="000000"/>
        </w:rPr>
        <w:t>区</w:t>
      </w:r>
      <w:r>
        <w:rPr>
          <w:rFonts w:ascii="华文中宋" w:hAnsi="华文中宋" w:eastAsia="华文中宋"/>
          <w:color w:val="000000"/>
        </w:rPr>
        <w:t>)</w:t>
      </w:r>
      <w:r>
        <w:rPr>
          <w:rFonts w:hint="eastAsia" w:ascii="华文中宋" w:hAnsi="华文中宋" w:eastAsia="华文中宋"/>
          <w:color w:val="000000"/>
        </w:rPr>
        <w:t>间造纸行业的合作与交流，更好地掌握国内重点造纸省份发展的</w:t>
      </w:r>
      <w:r>
        <w:rPr>
          <w:rFonts w:hint="eastAsia" w:ascii="华文中宋" w:hAnsi="华文中宋" w:eastAsia="华文中宋"/>
        </w:rPr>
        <w:t>最新动向，协助企业制定发展方向，广东、山东、江苏、浙江、河南、福建、四川、广西、湖北、湖南、江西等十一省（区）造纸及相关协会主办、《纸和造纸》编辑部和广州奥驰展览服务有限公司承办的</w:t>
      </w:r>
      <w:r>
        <w:rPr>
          <w:rFonts w:ascii="华文中宋" w:hAnsi="华文中宋" w:eastAsia="华文中宋"/>
        </w:rPr>
        <w:t>“2017</w:t>
      </w:r>
      <w:r>
        <w:rPr>
          <w:rFonts w:hint="eastAsia" w:ascii="华文中宋" w:hAnsi="华文中宋" w:eastAsia="华文中宋"/>
        </w:rPr>
        <w:t>年第二届十省（区）纸业交流会</w:t>
      </w:r>
      <w:r>
        <w:rPr>
          <w:rFonts w:ascii="华文中宋" w:hAnsi="华文中宋" w:eastAsia="华文中宋"/>
        </w:rPr>
        <w:t>”</w:t>
      </w:r>
      <w:r>
        <w:rPr>
          <w:rFonts w:hint="eastAsia" w:ascii="华文中宋" w:hAnsi="华文中宋" w:eastAsia="华文中宋"/>
        </w:rPr>
        <w:t>（以下简称</w:t>
      </w:r>
      <w:r>
        <w:rPr>
          <w:rFonts w:ascii="华文中宋" w:hAnsi="华文中宋" w:eastAsia="华文中宋"/>
        </w:rPr>
        <w:t>“</w:t>
      </w:r>
      <w:r>
        <w:rPr>
          <w:rFonts w:hint="eastAsia" w:ascii="华文中宋" w:hAnsi="华文中宋" w:eastAsia="华文中宋"/>
        </w:rPr>
        <w:t>交流会</w:t>
      </w:r>
      <w:r>
        <w:rPr>
          <w:rFonts w:ascii="华文中宋" w:hAnsi="华文中宋" w:eastAsia="华文中宋"/>
        </w:rPr>
        <w:t>”</w:t>
      </w:r>
      <w:r>
        <w:rPr>
          <w:rFonts w:hint="eastAsia" w:ascii="华文中宋" w:hAnsi="华文中宋" w:eastAsia="华文中宋"/>
        </w:rPr>
        <w:t>）将于展会同期召开。为了进一步提升广大造纸科技工作者教育科研的参与度，全面反映各省造纸科学研究的最新成果，搭建综合反映和集中交流制浆造纸科研成果的重要学术交流平台，决定开展优秀学术论文征集及评选活动。评选出的优秀论文将在《纸和造纸》杂志上刊印，作为本次会议论文集，并在会议上对获奖论文进行颁奖，优秀论文获奖者将有机会受邀到大会上演讲。请各会员及企事业单位、科研院校踊跃投稿。</w:t>
      </w:r>
    </w:p>
    <w:p>
      <w:pPr>
        <w:pStyle w:val="7"/>
        <w:spacing w:line="440" w:lineRule="exact"/>
        <w:ind w:firstLine="560"/>
        <w:rPr>
          <w:rFonts w:ascii="华文中宋" w:hAnsi="华文中宋" w:eastAsia="华文中宋" w:cs="仿宋"/>
          <w:color w:val="000000"/>
        </w:rPr>
      </w:pPr>
      <w:r>
        <w:rPr>
          <w:rFonts w:hint="eastAsia" w:ascii="华文中宋" w:hAnsi="华文中宋" w:eastAsia="华文中宋" w:cs="仿宋"/>
          <w:color w:val="000000"/>
        </w:rPr>
        <w:t>一、论文内容：</w:t>
      </w:r>
    </w:p>
    <w:p>
      <w:pPr>
        <w:pStyle w:val="7"/>
        <w:spacing w:line="440" w:lineRule="exact"/>
        <w:ind w:firstLine="560"/>
        <w:rPr>
          <w:rFonts w:ascii="华文中宋" w:hAnsi="华文中宋" w:eastAsia="华文中宋" w:cs="仿宋"/>
          <w:color w:val="000000"/>
        </w:rPr>
      </w:pPr>
      <w:r>
        <w:rPr>
          <w:rFonts w:hint="eastAsia" w:ascii="华文中宋" w:hAnsi="华文中宋" w:eastAsia="华文中宋" w:cs="仿宋"/>
          <w:color w:val="000000"/>
        </w:rPr>
        <w:t>造纸行业现状、发展、新产品、新工艺、新技术、新装备以及纤维原料、化学助剂、节能减排等相关内容。</w:t>
      </w:r>
    </w:p>
    <w:p>
      <w:pPr>
        <w:pStyle w:val="7"/>
        <w:spacing w:line="440" w:lineRule="exact"/>
        <w:ind w:firstLine="560"/>
        <w:rPr>
          <w:rFonts w:ascii="华文中宋" w:hAnsi="华文中宋" w:eastAsia="华文中宋" w:cs="仿宋"/>
          <w:color w:val="000000"/>
        </w:rPr>
      </w:pPr>
      <w:r>
        <w:rPr>
          <w:rFonts w:hint="eastAsia" w:ascii="华文中宋" w:hAnsi="华文中宋" w:eastAsia="华文中宋" w:cs="仿宋"/>
          <w:color w:val="000000"/>
        </w:rPr>
        <w:t>二、论文要求：</w:t>
      </w:r>
    </w:p>
    <w:p>
      <w:pPr>
        <w:pStyle w:val="7"/>
        <w:spacing w:line="440" w:lineRule="exact"/>
        <w:ind w:firstLine="480" w:firstLineChars="200"/>
        <w:rPr>
          <w:rFonts w:ascii="华文中宋" w:hAnsi="华文中宋" w:eastAsia="华文中宋" w:cs="仿宋"/>
          <w:color w:val="000000"/>
        </w:rPr>
      </w:pPr>
      <w:r>
        <w:rPr>
          <w:rFonts w:hint="eastAsia" w:ascii="华文中宋" w:hAnsi="华文中宋" w:eastAsia="华文中宋" w:cs="仿宋"/>
          <w:color w:val="000000"/>
        </w:rPr>
        <w:t>（</w:t>
      </w:r>
      <w:r>
        <w:rPr>
          <w:rFonts w:ascii="华文中宋" w:hAnsi="华文中宋" w:eastAsia="华文中宋" w:cs="仿宋"/>
          <w:color w:val="000000"/>
        </w:rPr>
        <w:t>1</w:t>
      </w:r>
      <w:r>
        <w:rPr>
          <w:rFonts w:hint="eastAsia" w:ascii="华文中宋" w:hAnsi="华文中宋" w:eastAsia="华文中宋" w:cs="仿宋"/>
          <w:color w:val="000000"/>
        </w:rPr>
        <w:t>）论文请附英文题目、摘要以及关键词</w:t>
      </w:r>
      <w:r>
        <w:rPr>
          <w:rFonts w:ascii="华文中宋" w:hAnsi="华文中宋" w:eastAsia="华文中宋" w:cs="仿宋"/>
          <w:color w:val="000000"/>
        </w:rPr>
        <w:t>3</w:t>
      </w:r>
      <w:r>
        <w:rPr>
          <w:rFonts w:hint="eastAsia" w:ascii="华文中宋" w:hAnsi="华文中宋" w:eastAsia="华文中宋" w:cs="仿宋"/>
          <w:color w:val="000000"/>
        </w:rPr>
        <w:t>～</w:t>
      </w:r>
      <w:r>
        <w:rPr>
          <w:rFonts w:ascii="华文中宋" w:hAnsi="华文中宋" w:eastAsia="华文中宋" w:cs="仿宋"/>
          <w:color w:val="000000"/>
        </w:rPr>
        <w:t xml:space="preserve">5 </w:t>
      </w:r>
      <w:r>
        <w:rPr>
          <w:rFonts w:hint="eastAsia" w:ascii="华文中宋" w:hAnsi="华文中宋" w:eastAsia="华文中宋" w:cs="仿宋"/>
          <w:color w:val="000000"/>
        </w:rPr>
        <w:t>个。</w:t>
      </w:r>
    </w:p>
    <w:p>
      <w:pPr>
        <w:pStyle w:val="5"/>
        <w:spacing w:line="440" w:lineRule="exact"/>
        <w:ind w:firstLine="480" w:firstLineChars="200"/>
        <w:rPr>
          <w:rFonts w:ascii="华文中宋" w:hAnsi="华文中宋" w:eastAsia="华文中宋" w:cs="仿宋"/>
        </w:rPr>
      </w:pPr>
      <w:r>
        <w:rPr>
          <w:rFonts w:hint="eastAsia" w:ascii="华文中宋" w:hAnsi="华文中宋" w:eastAsia="华文中宋" w:cs="仿宋"/>
        </w:rPr>
        <w:t>（2）一律采用国家颁布的计量单位，单位中不用</w:t>
      </w:r>
      <w:r>
        <w:rPr>
          <w:rFonts w:ascii="华文中宋" w:hAnsi="华文中宋" w:eastAsia="华文中宋" w:cs="仿宋"/>
        </w:rPr>
        <w:t>“/”</w:t>
      </w:r>
      <w:r>
        <w:rPr>
          <w:rFonts w:hint="eastAsia" w:ascii="华文中宋" w:hAnsi="华文中宋" w:eastAsia="华文中宋" w:cs="仿宋"/>
        </w:rPr>
        <w:t>而采用负指数的形式，如</w:t>
      </w:r>
      <w:r>
        <w:rPr>
          <w:rFonts w:ascii="华文中宋" w:hAnsi="华文中宋" w:eastAsia="华文中宋" w:cs="仿宋"/>
        </w:rPr>
        <w:t>kN</w:t>
      </w:r>
      <w:r>
        <w:rPr>
          <w:rFonts w:hint="eastAsia" w:ascii="华文中宋" w:hAnsi="华文中宋" w:eastAsia="华文中宋" w:cs="仿宋"/>
        </w:rPr>
        <w:t>·</w:t>
      </w:r>
      <w:r>
        <w:rPr>
          <w:rFonts w:ascii="华文中宋" w:hAnsi="华文中宋" w:eastAsia="华文中宋" w:cs="仿宋"/>
        </w:rPr>
        <w:t>m/g</w:t>
      </w:r>
      <w:r>
        <w:rPr>
          <w:rFonts w:hint="eastAsia" w:ascii="华文中宋" w:hAnsi="华文中宋" w:eastAsia="华文中宋" w:cs="仿宋"/>
        </w:rPr>
        <w:t>应改为</w:t>
      </w:r>
      <w:r>
        <w:rPr>
          <w:rFonts w:ascii="华文中宋" w:hAnsi="华文中宋" w:eastAsia="华文中宋" w:cs="仿宋"/>
        </w:rPr>
        <w:t>kN</w:t>
      </w:r>
      <w:r>
        <w:rPr>
          <w:rFonts w:hint="eastAsia" w:ascii="华文中宋" w:hAnsi="华文中宋" w:eastAsia="华文中宋" w:cs="仿宋"/>
        </w:rPr>
        <w:t>·</w:t>
      </w:r>
      <w:r>
        <w:rPr>
          <w:rFonts w:ascii="华文中宋" w:hAnsi="华文中宋" w:eastAsia="华文中宋" w:cs="仿宋"/>
        </w:rPr>
        <w:t>m</w:t>
      </w:r>
      <w:r>
        <w:rPr>
          <w:rFonts w:hint="eastAsia" w:ascii="华文中宋" w:hAnsi="华文中宋" w:eastAsia="华文中宋" w:cs="仿宋"/>
        </w:rPr>
        <w:t>·</w:t>
      </w:r>
      <w:r>
        <w:rPr>
          <w:rFonts w:ascii="华文中宋" w:hAnsi="华文中宋" w:eastAsia="华文中宋" w:cs="仿宋"/>
        </w:rPr>
        <w:t>g-1</w:t>
      </w:r>
      <w:r>
        <w:rPr>
          <w:rFonts w:hint="eastAsia" w:ascii="华文中宋" w:hAnsi="华文中宋" w:eastAsia="华文中宋" w:cs="仿宋"/>
        </w:rPr>
        <w:t>。</w:t>
      </w:r>
    </w:p>
    <w:p>
      <w:pPr>
        <w:pStyle w:val="5"/>
        <w:spacing w:line="440" w:lineRule="exact"/>
        <w:ind w:firstLine="480" w:firstLineChars="200"/>
        <w:rPr>
          <w:rFonts w:ascii="华文中宋" w:hAnsi="华文中宋" w:eastAsia="华文中宋" w:cs="仿宋"/>
        </w:rPr>
      </w:pPr>
      <w:r>
        <w:rPr>
          <w:rFonts w:hint="eastAsia" w:ascii="华文中宋" w:hAnsi="华文中宋" w:eastAsia="华文中宋" w:cs="仿宋"/>
        </w:rPr>
        <w:t>（3）理图、示意图、结构图、流程图等要符合制图规范。最好用</w:t>
      </w:r>
      <w:r>
        <w:rPr>
          <w:rFonts w:ascii="华文中宋" w:hAnsi="华文中宋" w:eastAsia="华文中宋" w:cs="仿宋"/>
        </w:rPr>
        <w:t>Origin,Excel</w:t>
      </w:r>
      <w:r>
        <w:rPr>
          <w:rFonts w:hint="eastAsia" w:ascii="华文中宋" w:hAnsi="华文中宋" w:eastAsia="华文中宋" w:cs="仿宋"/>
        </w:rPr>
        <w:t>等软件数据表生成曲线图或折线图。字号选</w:t>
      </w:r>
      <w:r>
        <w:rPr>
          <w:rFonts w:ascii="华文中宋" w:hAnsi="华文中宋" w:eastAsia="华文中宋" w:cs="仿宋"/>
        </w:rPr>
        <w:t>6</w:t>
      </w:r>
      <w:r>
        <w:rPr>
          <w:rFonts w:hint="eastAsia" w:ascii="华文中宋" w:hAnsi="华文中宋" w:eastAsia="华文中宋" w:cs="仿宋"/>
        </w:rPr>
        <w:t>号。图上的纵、横坐标的物理量和单位之间用</w:t>
      </w:r>
      <w:r>
        <w:rPr>
          <w:rFonts w:ascii="华文中宋" w:hAnsi="华文中宋" w:eastAsia="华文中宋" w:cs="仿宋"/>
        </w:rPr>
        <w:t>“/”</w:t>
      </w:r>
      <w:r>
        <w:rPr>
          <w:rFonts w:hint="eastAsia" w:ascii="华文中宋" w:hAnsi="华文中宋" w:eastAsia="华文中宋" w:cs="仿宋"/>
        </w:rPr>
        <w:t>分隔，组合单位用括号括起来，如：抗张强度</w:t>
      </w:r>
      <w:r>
        <w:rPr>
          <w:rFonts w:ascii="华文中宋" w:hAnsi="华文中宋" w:eastAsia="华文中宋" w:cs="仿宋"/>
        </w:rPr>
        <w:t>/</w:t>
      </w:r>
      <w:r>
        <w:rPr>
          <w:rFonts w:hint="eastAsia" w:ascii="华文中宋" w:hAnsi="华文中宋" w:eastAsia="华文中宋" w:cs="仿宋"/>
        </w:rPr>
        <w:t>（</w:t>
      </w:r>
      <w:r>
        <w:rPr>
          <w:rFonts w:ascii="华文中宋" w:hAnsi="华文中宋" w:eastAsia="华文中宋" w:cs="仿宋"/>
        </w:rPr>
        <w:t>kN</w:t>
      </w:r>
      <w:r>
        <w:rPr>
          <w:rFonts w:hint="eastAsia" w:ascii="华文中宋" w:hAnsi="华文中宋" w:eastAsia="华文中宋" w:cs="仿宋"/>
        </w:rPr>
        <w:t>·</w:t>
      </w:r>
      <w:r>
        <w:rPr>
          <w:rFonts w:ascii="华文中宋" w:hAnsi="华文中宋" w:eastAsia="华文中宋" w:cs="仿宋"/>
        </w:rPr>
        <w:t>m</w:t>
      </w:r>
      <w:r>
        <w:rPr>
          <w:rFonts w:hint="eastAsia" w:ascii="华文中宋" w:hAnsi="华文中宋" w:eastAsia="华文中宋" w:cs="仿宋"/>
        </w:rPr>
        <w:t>·</w:t>
      </w:r>
      <w:r>
        <w:rPr>
          <w:rFonts w:ascii="华文中宋" w:hAnsi="华文中宋" w:eastAsia="华文中宋" w:cs="仿宋"/>
        </w:rPr>
        <w:t>g-1</w:t>
      </w:r>
      <w:r>
        <w:rPr>
          <w:rFonts w:hint="eastAsia" w:ascii="华文中宋" w:hAnsi="华文中宋" w:eastAsia="华文中宋" w:cs="仿宋"/>
        </w:rPr>
        <w:t>），温度</w:t>
      </w:r>
      <w:r>
        <w:rPr>
          <w:rFonts w:ascii="华文中宋" w:hAnsi="华文中宋" w:eastAsia="华文中宋" w:cs="仿宋"/>
        </w:rPr>
        <w:t>/</w:t>
      </w:r>
      <w:r>
        <w:rPr>
          <w:rFonts w:hint="eastAsia" w:ascii="华文中宋" w:hAnsi="华文中宋" w:eastAsia="华文中宋" w:cs="仿宋"/>
        </w:rPr>
        <w:t>℃。</w:t>
      </w:r>
    </w:p>
    <w:p>
      <w:pPr>
        <w:pStyle w:val="5"/>
        <w:spacing w:line="440" w:lineRule="exact"/>
        <w:ind w:firstLine="480" w:firstLineChars="200"/>
        <w:rPr>
          <w:rFonts w:ascii="华文中宋" w:hAnsi="华文中宋" w:eastAsia="华文中宋" w:cs="仿宋"/>
        </w:rPr>
      </w:pPr>
      <w:r>
        <w:rPr>
          <w:rFonts w:hint="eastAsia" w:ascii="华文中宋" w:hAnsi="华文中宋" w:eastAsia="华文中宋" w:cs="仿宋"/>
        </w:rPr>
        <w:t>（4）参考文献按文中引用的先后顺序排列于文末，并于文内引用处以方括号加阿拉伯数字注明。在文内用角码标注（用阿拉伯数字加方括号表示）。参考文献按国家标准</w:t>
      </w:r>
      <w:r>
        <w:rPr>
          <w:rFonts w:ascii="华文中宋" w:hAnsi="华文中宋" w:eastAsia="华文中宋" w:cs="仿宋"/>
        </w:rPr>
        <w:t>GB/T7714-2015</w:t>
      </w:r>
      <w:r>
        <w:rPr>
          <w:rFonts w:hint="eastAsia" w:ascii="华文中宋" w:hAnsi="华文中宋" w:eastAsia="华文中宋" w:cs="仿宋"/>
        </w:rPr>
        <w:t>《文后参考文献著录规则》进行规范标注。</w:t>
      </w:r>
    </w:p>
    <w:p>
      <w:pPr>
        <w:pStyle w:val="5"/>
        <w:spacing w:line="440" w:lineRule="exact"/>
        <w:ind w:firstLine="480" w:firstLineChars="200"/>
        <w:rPr>
          <w:rFonts w:ascii="华文中宋" w:hAnsi="华文中宋" w:eastAsia="华文中宋" w:cs="仿宋"/>
        </w:rPr>
      </w:pPr>
      <w:r>
        <w:rPr>
          <w:rFonts w:hint="eastAsia" w:ascii="华文中宋" w:hAnsi="华文中宋" w:eastAsia="华文中宋" w:cs="仿宋"/>
        </w:rPr>
        <w:t>（5）论文所涉及的科研基金项目，如取得国家或部、省级课题基金，应注明于首页下方，并标明该项目编号、名称。</w:t>
      </w:r>
    </w:p>
    <w:p>
      <w:pPr>
        <w:pStyle w:val="5"/>
        <w:spacing w:line="440" w:lineRule="exact"/>
        <w:ind w:left="560"/>
        <w:rPr>
          <w:rFonts w:hint="eastAsia" w:ascii="华文中宋" w:hAnsi="华文中宋" w:eastAsia="华文中宋" w:cs="仿宋"/>
        </w:rPr>
      </w:pPr>
      <w:r>
        <w:rPr>
          <w:rFonts w:hint="eastAsia" w:ascii="华文中宋" w:hAnsi="华文中宋" w:eastAsia="华文中宋" w:cs="仿宋"/>
        </w:rPr>
        <w:t>（</w:t>
      </w:r>
      <w:r>
        <w:rPr>
          <w:rFonts w:ascii="华文中宋" w:hAnsi="华文中宋" w:eastAsia="华文中宋" w:cs="仿宋"/>
        </w:rPr>
        <w:t>6</w:t>
      </w:r>
      <w:r>
        <w:rPr>
          <w:rFonts w:hint="eastAsia" w:ascii="华文中宋" w:hAnsi="华文中宋" w:eastAsia="华文中宋" w:cs="仿宋"/>
        </w:rPr>
        <w:t>）论文为首次发表，不能是在其它期刊上已发表的文章。</w:t>
      </w:r>
    </w:p>
    <w:p>
      <w:pPr>
        <w:pStyle w:val="5"/>
        <w:spacing w:line="440" w:lineRule="exact"/>
        <w:ind w:left="560"/>
        <w:rPr>
          <w:rFonts w:hint="eastAsia" w:ascii="华文中宋" w:hAnsi="华文中宋" w:eastAsia="华文中宋" w:cs="仿宋"/>
        </w:rPr>
      </w:pPr>
      <w:r>
        <w:rPr>
          <w:rFonts w:hint="eastAsia" w:ascii="华文中宋" w:hAnsi="华文中宋" w:eastAsia="华文中宋" w:cs="仿宋"/>
        </w:rPr>
        <w:t>三、注意事项</w:t>
      </w:r>
    </w:p>
    <w:p>
      <w:pPr>
        <w:pStyle w:val="5"/>
        <w:spacing w:line="440" w:lineRule="exact"/>
        <w:ind w:left="560"/>
        <w:rPr>
          <w:rFonts w:hint="eastAsia" w:ascii="华文中宋" w:hAnsi="华文中宋" w:eastAsia="华文中宋" w:cs="仿宋"/>
        </w:rPr>
      </w:pPr>
      <w:r>
        <w:rPr>
          <w:rFonts w:ascii="华文中宋" w:hAnsi="华文中宋" w:eastAsia="华文中宋" w:cs="仿宋"/>
        </w:rPr>
        <w:t>1</w:t>
      </w:r>
      <w:r>
        <w:rPr>
          <w:rFonts w:hint="eastAsia" w:ascii="华文中宋" w:hAnsi="华文中宋" w:eastAsia="华文中宋" w:cs="仿宋"/>
        </w:rPr>
        <w:t>、论文截稿时间：</w:t>
      </w:r>
      <w:r>
        <w:rPr>
          <w:rFonts w:ascii="华文中宋" w:hAnsi="华文中宋" w:eastAsia="华文中宋" w:cs="仿宋"/>
        </w:rPr>
        <w:t>2017</w:t>
      </w:r>
      <w:r>
        <w:rPr>
          <w:rFonts w:hint="eastAsia" w:ascii="华文中宋" w:hAnsi="华文中宋" w:eastAsia="华文中宋" w:cs="仿宋"/>
        </w:rPr>
        <w:t>年</w:t>
      </w:r>
      <w:r>
        <w:rPr>
          <w:rFonts w:ascii="华文中宋" w:hAnsi="华文中宋" w:eastAsia="华文中宋" w:cs="仿宋"/>
        </w:rPr>
        <w:t>4</w:t>
      </w:r>
      <w:r>
        <w:rPr>
          <w:rFonts w:hint="eastAsia" w:ascii="华文中宋" w:hAnsi="华文中宋" w:eastAsia="华文中宋" w:cs="仿宋"/>
        </w:rPr>
        <w:t>月</w:t>
      </w:r>
      <w:r>
        <w:rPr>
          <w:rFonts w:ascii="华文中宋" w:hAnsi="华文中宋" w:eastAsia="华文中宋" w:cs="仿宋"/>
        </w:rPr>
        <w:t>10</w:t>
      </w:r>
      <w:r>
        <w:rPr>
          <w:rFonts w:hint="eastAsia" w:ascii="华文中宋" w:hAnsi="华文中宋" w:eastAsia="华文中宋" w:cs="仿宋"/>
        </w:rPr>
        <w:t>日前；</w:t>
      </w:r>
    </w:p>
    <w:p>
      <w:pPr>
        <w:pStyle w:val="5"/>
        <w:spacing w:line="440" w:lineRule="exact"/>
        <w:ind w:left="560"/>
        <w:rPr>
          <w:rFonts w:hint="eastAsia" w:ascii="华文中宋" w:hAnsi="华文中宋" w:eastAsia="华文中宋" w:cs="仿宋"/>
        </w:rPr>
      </w:pPr>
      <w:r>
        <w:rPr>
          <w:rFonts w:ascii="华文中宋" w:hAnsi="华文中宋" w:eastAsia="华文中宋" w:cs="仿宋"/>
        </w:rPr>
        <w:t>2</w:t>
      </w:r>
      <w:r>
        <w:rPr>
          <w:rFonts w:hint="eastAsia" w:ascii="华文中宋" w:hAnsi="华文中宋" w:eastAsia="华文中宋" w:cs="仿宋"/>
        </w:rPr>
        <w:t>、</w:t>
      </w:r>
      <w:r>
        <w:rPr>
          <w:rFonts w:ascii="华文中宋" w:hAnsi="华文中宋" w:eastAsia="华文中宋"/>
          <w:u w:val="single"/>
        </w:rPr>
        <w:fldChar w:fldCharType="begin"/>
      </w:r>
      <w:r>
        <w:rPr>
          <w:rFonts w:ascii="华文中宋" w:hAnsi="华文中宋" w:eastAsia="华文中宋"/>
          <w:u w:val="single"/>
        </w:rPr>
        <w:instrText xml:space="preserve">HYPERLINK "mailto:</w:instrText>
      </w:r>
      <w:r>
        <w:rPr>
          <w:rFonts w:hint="eastAsia" w:ascii="华文中宋" w:hAnsi="华文中宋" w:eastAsia="华文中宋"/>
          <w:u w:val="single"/>
        </w:rPr>
        <w:instrText xml:space="preserve">è¯·å°ƒè®ºæŒ</w:instrText>
      </w:r>
      <w:r>
        <w:rPr>
          <w:rFonts w:ascii="华文中宋" w:hAnsi="华文中宋" w:eastAsia="华文中宋" w:cs="Times New Roman"/>
          <w:u w:val="single"/>
        </w:rPr>
        <w:instrText xml:space="preserve">⁄</w:instrText>
      </w:r>
      <w:r>
        <w:rPr>
          <w:rFonts w:hint="eastAsia" w:ascii="华文中宋" w:hAnsi="华文中宋" w:eastAsia="华文中宋"/>
          <w:u w:val="single"/>
        </w:rPr>
        <w:instrText xml:space="preserve">å‘‚ç</w:instrText>
      </w:r>
      <w:r>
        <w:rPr>
          <w:rFonts w:ascii="华文中宋" w:hAnsi="华文中宋" w:eastAsia="华文中宋"/>
          <w:u w:val="single"/>
        </w:rPr>
        <w:instrText xml:space="preserve">fl</w:instrText>
      </w:r>
      <w:r>
        <w:rPr>
          <w:rFonts w:hint="eastAsia" w:ascii="华文中宋" w:hAnsi="华文中宋" w:eastAsia="华文中宋"/>
          <w:u w:val="single"/>
        </w:rPr>
        <w:instrText xml:space="preserve">µå</w:instrText>
      </w:r>
      <w:r>
        <w:rPr>
          <w:rFonts w:hint="eastAsia" w:ascii="华文中宋" w:hAnsi="华文中宋" w:eastAsia="华文中宋" w:cs="MS Mincho"/>
          <w:u w:val="single"/>
        </w:rPr>
        <w:instrText xml:space="preserve">Ł</w:instrText>
      </w:r>
      <w:r>
        <w:rPr>
          <w:rFonts w:hint="eastAsia" w:ascii="华文中宋" w:hAnsi="华文中宋" w:eastAsia="华文中宋"/>
          <w:u w:val="single"/>
        </w:rPr>
        <w:instrText xml:space="preserve">’é‡®ä»¶è</w:instrText>
      </w:r>
      <w:r>
        <w:rPr>
          <w:rFonts w:ascii="华文中宋" w:hAnsi="华文中宋" w:eastAsia="华文中宋" w:cs="Times New Roman"/>
          <w:u w:val="single"/>
        </w:rPr>
        <w:instrText xml:space="preserve">⁄</w:instrText>
      </w:r>
      <w:r>
        <w:rPr>
          <w:rFonts w:hint="eastAsia" w:ascii="华文中宋" w:hAnsi="华文中宋" w:eastAsia="华文中宋"/>
          <w:u w:val="single"/>
        </w:rPr>
        <w:instrText xml:space="preserve">³</w:instrText>
      </w:r>
      <w:r>
        <w:rPr>
          <w:rFonts w:ascii="华文中宋" w:hAnsi="华文中宋" w:eastAsia="华文中宋"/>
          <w:u w:val="single"/>
        </w:rPr>
        <w:instrText xml:space="preserve">ppmj@foxmail.com"</w:instrText>
      </w:r>
      <w:r>
        <w:rPr>
          <w:rFonts w:ascii="华文中宋" w:hAnsi="华文中宋" w:eastAsia="华文中宋"/>
          <w:u w:val="single"/>
        </w:rPr>
        <w:fldChar w:fldCharType="separate"/>
      </w:r>
      <w:r>
        <w:rPr>
          <w:rFonts w:hint="eastAsia" w:ascii="华文中宋" w:hAnsi="华文中宋" w:eastAsia="华文中宋" w:cs="仿宋"/>
          <w:u w:val="single"/>
        </w:rPr>
        <w:t>请将论文发电子邮件至</w:t>
      </w:r>
      <w:r>
        <w:rPr>
          <w:rFonts w:ascii="华文中宋" w:hAnsi="华文中宋" w:eastAsia="华文中宋" w:cs="仿宋"/>
          <w:u w:val="single"/>
        </w:rPr>
        <w:t>ppmj@foxmail.com</w:t>
      </w:r>
      <w:r>
        <w:rPr>
          <w:rFonts w:ascii="华文中宋" w:hAnsi="华文中宋" w:eastAsia="华文中宋"/>
          <w:u w:val="single"/>
        </w:rPr>
        <w:fldChar w:fldCharType="end"/>
      </w:r>
      <w:r>
        <w:rPr>
          <w:rFonts w:hint="eastAsia" w:ascii="华文中宋" w:hAnsi="华文中宋" w:eastAsia="华文中宋" w:cs="仿宋"/>
        </w:rPr>
        <w:t>，邮件主题请注明</w:t>
      </w:r>
      <w:r>
        <w:rPr>
          <w:rFonts w:ascii="华文中宋" w:hAnsi="华文中宋" w:eastAsia="华文中宋" w:cs="仿宋"/>
        </w:rPr>
        <w:t>“</w:t>
      </w:r>
      <w:r>
        <w:rPr>
          <w:rFonts w:hint="eastAsia" w:ascii="华文中宋" w:hAnsi="华文中宋" w:eastAsia="华文中宋" w:cs="仿宋"/>
        </w:rPr>
        <w:t>交流会征稿</w:t>
      </w:r>
      <w:r>
        <w:rPr>
          <w:rFonts w:ascii="华文中宋" w:hAnsi="华文中宋" w:eastAsia="华文中宋" w:cs="仿宋"/>
        </w:rPr>
        <w:t>”</w:t>
      </w:r>
    </w:p>
    <w:p>
      <w:pPr>
        <w:pStyle w:val="5"/>
        <w:spacing w:line="440" w:lineRule="exact"/>
        <w:ind w:firstLine="480" w:firstLineChars="200"/>
        <w:rPr>
          <w:rFonts w:hint="eastAsia" w:ascii="华文中宋" w:hAnsi="华文中宋" w:eastAsia="华文中宋" w:cs="仿宋"/>
        </w:rPr>
      </w:pPr>
      <w:r>
        <w:rPr>
          <w:rFonts w:hint="eastAsia" w:ascii="华文中宋" w:hAnsi="华文中宋" w:eastAsia="华文中宋" w:cs="仿宋"/>
        </w:rPr>
        <w:t>四、联系方式</w:t>
      </w:r>
    </w:p>
    <w:p>
      <w:pPr>
        <w:pStyle w:val="5"/>
        <w:spacing w:line="440" w:lineRule="exact"/>
        <w:ind w:firstLine="480" w:firstLineChars="200"/>
        <w:rPr>
          <w:rFonts w:hint="eastAsia" w:ascii="华文中宋" w:hAnsi="华文中宋" w:eastAsia="华文中宋" w:cs="仿宋"/>
        </w:rPr>
      </w:pPr>
      <w:r>
        <w:rPr>
          <w:rFonts w:ascii="华文中宋" w:hAnsi="华文中宋" w:eastAsia="华文中宋" w:cs="仿宋"/>
        </w:rPr>
        <w:t>1</w:t>
      </w:r>
      <w:r>
        <w:rPr>
          <w:rFonts w:hint="eastAsia" w:ascii="华文中宋" w:hAnsi="华文中宋" w:eastAsia="华文中宋" w:cs="仿宋"/>
        </w:rPr>
        <w:t>、主办咨询：广东省造纸行业协会</w:t>
      </w:r>
    </w:p>
    <w:p>
      <w:pPr>
        <w:pStyle w:val="5"/>
        <w:spacing w:line="440" w:lineRule="exact"/>
        <w:ind w:firstLine="480" w:firstLineChars="200"/>
        <w:rPr>
          <w:rFonts w:hint="eastAsia" w:ascii="华文中宋" w:hAnsi="华文中宋" w:eastAsia="华文中宋" w:cs="仿宋"/>
        </w:rPr>
      </w:pPr>
      <w:r>
        <w:rPr>
          <w:rFonts w:hint="eastAsia" w:ascii="华文中宋" w:hAnsi="华文中宋" w:eastAsia="华文中宋" w:cs="仿宋"/>
        </w:rPr>
        <w:t>电话：</w:t>
      </w:r>
      <w:r>
        <w:rPr>
          <w:rFonts w:ascii="华文中宋" w:hAnsi="华文中宋" w:eastAsia="华文中宋" w:cs="仿宋"/>
        </w:rPr>
        <w:t>020-81360396</w:t>
      </w:r>
      <w:r>
        <w:rPr>
          <w:rFonts w:hint="eastAsia" w:ascii="华文中宋" w:hAnsi="华文中宋" w:eastAsia="华文中宋" w:cs="仿宋"/>
        </w:rPr>
        <w:t xml:space="preserve">  传真：</w:t>
      </w:r>
      <w:r>
        <w:rPr>
          <w:rFonts w:ascii="华文中宋" w:hAnsi="华文中宋" w:eastAsia="华文中宋" w:cs="仿宋"/>
        </w:rPr>
        <w:t>020-81365179</w:t>
      </w:r>
      <w:r>
        <w:rPr>
          <w:rFonts w:hint="eastAsia" w:ascii="华文中宋" w:hAnsi="华文中宋" w:eastAsia="华文中宋" w:cs="仿宋"/>
        </w:rPr>
        <w:t xml:space="preserve">  电邮：</w:t>
      </w:r>
      <w:r>
        <w:rPr>
          <w:rFonts w:ascii="华文中宋" w:hAnsi="华文中宋" w:eastAsia="华文中宋" w:cs="仿宋"/>
        </w:rPr>
        <w:fldChar w:fldCharType="begin"/>
      </w:r>
      <w:r>
        <w:rPr>
          <w:rFonts w:ascii="华文中宋" w:hAnsi="华文中宋" w:eastAsia="华文中宋" w:cs="仿宋"/>
        </w:rPr>
        <w:instrText xml:space="preserve">HYPERLINK "mailto:gdpaper.msc@163.com"</w:instrText>
      </w:r>
      <w:r>
        <w:rPr>
          <w:rFonts w:ascii="华文中宋" w:hAnsi="华文中宋" w:eastAsia="华文中宋" w:cs="仿宋"/>
        </w:rPr>
        <w:fldChar w:fldCharType="separate"/>
      </w:r>
      <w:r>
        <w:rPr>
          <w:rFonts w:ascii="华文中宋" w:hAnsi="华文中宋" w:eastAsia="华文中宋" w:cs="仿宋"/>
        </w:rPr>
        <w:t xml:space="preserve"> gdpaper.msc@163.com</w:t>
      </w:r>
      <w:r>
        <w:rPr>
          <w:rFonts w:ascii="华文中宋" w:hAnsi="华文中宋" w:eastAsia="华文中宋" w:cs="仿宋"/>
        </w:rPr>
        <w:fldChar w:fldCharType="end"/>
      </w:r>
      <w:r>
        <w:rPr>
          <w:rFonts w:ascii="华文中宋" w:hAnsi="华文中宋" w:eastAsia="华文中宋" w:cs="仿宋"/>
        </w:rPr>
        <w:t xml:space="preserve"> </w:t>
      </w:r>
    </w:p>
    <w:p>
      <w:pPr>
        <w:pStyle w:val="5"/>
        <w:spacing w:line="440" w:lineRule="exact"/>
        <w:ind w:firstLine="480" w:firstLineChars="200"/>
        <w:rPr>
          <w:rFonts w:hint="eastAsia" w:ascii="华文中宋" w:hAnsi="华文中宋" w:eastAsia="华文中宋" w:cs="仿宋"/>
        </w:rPr>
      </w:pPr>
      <w:r>
        <w:rPr>
          <w:rFonts w:hint="eastAsia" w:ascii="华文中宋" w:hAnsi="华文中宋" w:eastAsia="华文中宋" w:cs="仿宋"/>
        </w:rPr>
        <w:t>联系人：陈竹</w:t>
      </w:r>
      <w:r>
        <w:rPr>
          <w:rFonts w:ascii="华文中宋" w:hAnsi="华文中宋" w:eastAsia="华文中宋" w:cs="仿宋"/>
        </w:rPr>
        <w:t>13632478496</w:t>
      </w:r>
      <w:r>
        <w:rPr>
          <w:rFonts w:hint="eastAsia" w:ascii="华文中宋" w:hAnsi="华文中宋" w:eastAsia="华文中宋" w:cs="仿宋"/>
        </w:rPr>
        <w:t xml:space="preserve">  张翠梅</w:t>
      </w:r>
      <w:r>
        <w:rPr>
          <w:rFonts w:ascii="华文中宋" w:hAnsi="华文中宋" w:eastAsia="华文中宋" w:cs="仿宋"/>
        </w:rPr>
        <w:t>135602379302</w:t>
      </w:r>
    </w:p>
    <w:p>
      <w:pPr>
        <w:pStyle w:val="5"/>
        <w:spacing w:line="440" w:lineRule="exact"/>
        <w:ind w:firstLine="480" w:firstLineChars="200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 w:cs="仿宋"/>
        </w:rPr>
        <w:t>论文咨询：《纸和造纸》编辑部电邮：</w:t>
      </w:r>
      <w:r>
        <w:rPr>
          <w:rFonts w:ascii="华文中宋" w:hAnsi="华文中宋" w:eastAsia="华文中宋"/>
          <w:u w:val="single"/>
        </w:rPr>
        <w:fldChar w:fldCharType="begin"/>
      </w:r>
      <w:r>
        <w:rPr>
          <w:rFonts w:ascii="华文中宋" w:hAnsi="华文中宋" w:eastAsia="华文中宋"/>
          <w:u w:val="single"/>
        </w:rPr>
        <w:instrText xml:space="preserve">HYPERLINK "mailto:ppmj@foxmail.com"</w:instrText>
      </w:r>
      <w:r>
        <w:rPr>
          <w:rFonts w:ascii="华文中宋" w:hAnsi="华文中宋" w:eastAsia="华文中宋"/>
          <w:u w:val="single"/>
        </w:rPr>
        <w:fldChar w:fldCharType="separate"/>
      </w:r>
      <w:r>
        <w:rPr>
          <w:rFonts w:ascii="华文中宋" w:hAnsi="华文中宋" w:eastAsia="华文中宋" w:cs="仿宋"/>
          <w:u w:val="single"/>
        </w:rPr>
        <w:t xml:space="preserve">ppmj@foxmail.com </w:t>
      </w:r>
      <w:r>
        <w:rPr>
          <w:rFonts w:ascii="华文中宋" w:hAnsi="华文中宋" w:eastAsia="华文中宋"/>
          <w:u w:val="single"/>
        </w:rPr>
        <w:fldChar w:fldCharType="end"/>
      </w:r>
      <w:r>
        <w:rPr>
          <w:rFonts w:hint="eastAsia" w:ascii="华文中宋" w:hAnsi="华文中宋" w:eastAsia="华文中宋"/>
        </w:rPr>
        <w:t xml:space="preserve">  </w:t>
      </w:r>
    </w:p>
    <w:p>
      <w:pPr>
        <w:pStyle w:val="5"/>
        <w:spacing w:line="440" w:lineRule="exact"/>
        <w:ind w:firstLine="480" w:firstLineChars="200"/>
        <w:rPr>
          <w:rFonts w:hint="eastAsia" w:ascii="华文中宋" w:hAnsi="华文中宋" w:eastAsia="华文中宋" w:cs="仿宋"/>
        </w:rPr>
      </w:pPr>
      <w:r>
        <w:rPr>
          <w:rFonts w:hint="eastAsia" w:ascii="华文中宋" w:hAnsi="华文中宋" w:eastAsia="华文中宋" w:cs="仿宋"/>
        </w:rPr>
        <w:t>联系人：伍安国</w:t>
      </w:r>
      <w:r>
        <w:rPr>
          <w:rFonts w:ascii="华文中宋" w:hAnsi="华文中宋" w:eastAsia="华文中宋" w:cs="仿宋"/>
        </w:rPr>
        <w:t>13348868727</w:t>
      </w:r>
      <w:r>
        <w:rPr>
          <w:rFonts w:hint="eastAsia" w:ascii="华文中宋" w:hAnsi="华文中宋" w:eastAsia="华文中宋" w:cs="仿宋"/>
        </w:rPr>
        <w:t xml:space="preserve">  吴英</w:t>
      </w:r>
      <w:r>
        <w:rPr>
          <w:rFonts w:ascii="华文中宋" w:hAnsi="华文中宋" w:eastAsia="华文中宋" w:cs="仿宋"/>
        </w:rPr>
        <w:t>153881759363</w:t>
      </w:r>
      <w:r>
        <w:rPr>
          <w:rFonts w:hint="eastAsia" w:ascii="华文中宋" w:hAnsi="华文中宋" w:eastAsia="华文中宋" w:cs="仿宋"/>
        </w:rPr>
        <w:t>、</w:t>
      </w:r>
    </w:p>
    <w:p>
      <w:pPr>
        <w:pStyle w:val="5"/>
        <w:spacing w:line="440" w:lineRule="exact"/>
        <w:ind w:firstLine="480" w:firstLineChars="200"/>
        <w:rPr>
          <w:rFonts w:hint="eastAsia" w:ascii="华文中宋" w:hAnsi="华文中宋" w:eastAsia="华文中宋" w:cs="仿宋"/>
        </w:rPr>
      </w:pPr>
      <w:r>
        <w:rPr>
          <w:rFonts w:hint="eastAsia" w:ascii="华文中宋" w:hAnsi="华文中宋" w:eastAsia="华文中宋" w:cs="仿宋"/>
        </w:rPr>
        <w:t>会务组咨询：广州市奥驰展览服务有限公司  电话：</w:t>
      </w:r>
      <w:r>
        <w:rPr>
          <w:rFonts w:ascii="华文中宋" w:hAnsi="华文中宋" w:eastAsia="华文中宋" w:cs="仿宋"/>
        </w:rPr>
        <w:t>020-83392687</w:t>
      </w:r>
    </w:p>
    <w:p>
      <w:pPr>
        <w:pStyle w:val="5"/>
        <w:spacing w:line="440" w:lineRule="exact"/>
        <w:ind w:firstLine="480" w:firstLineChars="200"/>
        <w:rPr>
          <w:rFonts w:hint="eastAsia" w:ascii="华文中宋" w:hAnsi="华文中宋" w:eastAsia="华文中宋" w:cs="仿宋"/>
        </w:rPr>
      </w:pPr>
      <w:r>
        <w:rPr>
          <w:rFonts w:hint="eastAsia" w:ascii="华文中宋" w:hAnsi="华文中宋" w:eastAsia="华文中宋" w:cs="仿宋"/>
        </w:rPr>
        <w:t>传真：</w:t>
      </w:r>
      <w:r>
        <w:rPr>
          <w:rFonts w:ascii="华文中宋" w:hAnsi="华文中宋" w:eastAsia="华文中宋" w:cs="仿宋"/>
        </w:rPr>
        <w:t>020-83300152</w:t>
      </w:r>
      <w:r>
        <w:rPr>
          <w:rFonts w:hint="eastAsia" w:ascii="华文中宋" w:hAnsi="华文中宋" w:eastAsia="华文中宋" w:cs="仿宋"/>
        </w:rPr>
        <w:t xml:space="preserve">   </w:t>
      </w:r>
      <w:r>
        <w:rPr>
          <w:rFonts w:ascii="华文中宋" w:hAnsi="华文中宋" w:eastAsia="华文中宋" w:cs="仿宋"/>
        </w:rPr>
        <w:t>E-mail:expoart@vip.163.com</w:t>
      </w:r>
      <w:r>
        <w:rPr>
          <w:rFonts w:hint="eastAsia" w:ascii="华文中宋" w:hAnsi="华文中宋" w:eastAsia="华文中宋" w:cs="仿宋"/>
        </w:rPr>
        <w:t xml:space="preserve">  </w:t>
      </w:r>
      <w:r>
        <w:rPr>
          <w:rFonts w:ascii="华文中宋" w:hAnsi="华文中宋" w:eastAsia="华文中宋" w:cs="仿宋"/>
        </w:rPr>
        <w:t>QQ:771688819</w:t>
      </w:r>
    </w:p>
    <w:p>
      <w:pPr>
        <w:pStyle w:val="5"/>
        <w:spacing w:line="440" w:lineRule="exact"/>
        <w:ind w:firstLine="480" w:firstLineChars="200"/>
        <w:rPr>
          <w:rFonts w:hint="eastAsia" w:ascii="华文中宋" w:hAnsi="华文中宋" w:eastAsia="华文中宋" w:cs="仿宋"/>
        </w:rPr>
      </w:pPr>
      <w:r>
        <w:rPr>
          <w:rFonts w:hint="eastAsia" w:ascii="华文中宋" w:hAnsi="华文中宋" w:eastAsia="华文中宋" w:cs="仿宋"/>
        </w:rPr>
        <w:t>会务咨询：张清华</w:t>
      </w:r>
      <w:r>
        <w:rPr>
          <w:rFonts w:ascii="华文中宋" w:hAnsi="华文中宋" w:eastAsia="华文中宋" w:cs="仿宋"/>
        </w:rPr>
        <w:t>13060878266</w:t>
      </w:r>
      <w:r>
        <w:rPr>
          <w:rFonts w:hint="eastAsia" w:ascii="华文中宋" w:hAnsi="华文中宋" w:eastAsia="华文中宋" w:cs="仿宋"/>
        </w:rPr>
        <w:t xml:space="preserve">  张鸿</w:t>
      </w:r>
      <w:r>
        <w:rPr>
          <w:rFonts w:ascii="华文中宋" w:hAnsi="华文中宋" w:eastAsia="华文中宋" w:cs="仿宋"/>
        </w:rPr>
        <w:t>13543488104</w:t>
      </w:r>
      <w:r>
        <w:rPr>
          <w:rFonts w:hint="eastAsia" w:ascii="华文中宋" w:hAnsi="华文中宋" w:eastAsia="华文中宋" w:cs="仿宋"/>
        </w:rPr>
        <w:t xml:space="preserve">  陈敏坚</w:t>
      </w:r>
      <w:r>
        <w:rPr>
          <w:rFonts w:ascii="华文中宋" w:hAnsi="华文中宋" w:eastAsia="华文中宋" w:cs="仿宋"/>
        </w:rPr>
        <w:t>13751713371</w:t>
      </w:r>
    </w:p>
    <w:p>
      <w:pPr>
        <w:pStyle w:val="5"/>
        <w:spacing w:line="440" w:lineRule="exact"/>
        <w:ind w:firstLine="480" w:firstLineChars="200"/>
        <w:rPr>
          <w:rFonts w:hint="eastAsia" w:ascii="华文中宋" w:hAnsi="华文中宋" w:eastAsia="华文中宋"/>
        </w:rPr>
      </w:pPr>
      <w:r>
        <w:rPr>
          <w:rFonts w:ascii="华文中宋" w:hAnsi="华文中宋" w:eastAsia="华文中宋"/>
        </w:rPr>
        <w:fldChar w:fldCharType="begin"/>
      </w:r>
      <w:r>
        <w:rPr>
          <w:rFonts w:ascii="华文中宋" w:hAnsi="华文中宋" w:eastAsia="华文中宋"/>
        </w:rPr>
        <w:instrText xml:space="preserve">HYPERLINK "http://www.paperexpo.com.cn"</w:instrText>
      </w:r>
      <w:r>
        <w:rPr>
          <w:rFonts w:ascii="华文中宋" w:hAnsi="华文中宋" w:eastAsia="华文中宋"/>
        </w:rPr>
        <w:fldChar w:fldCharType="separate"/>
      </w:r>
      <w:r>
        <w:rPr>
          <w:rFonts w:hint="eastAsia" w:ascii="华文中宋" w:hAnsi="华文中宋" w:eastAsia="华文中宋" w:cs="仿宋"/>
        </w:rPr>
        <w:t>大会网址：</w:t>
      </w:r>
      <w:r>
        <w:rPr>
          <w:rFonts w:ascii="华文中宋" w:hAnsi="华文中宋" w:eastAsia="华文中宋" w:cs="仿宋"/>
        </w:rPr>
        <w:t>www.paperexpo.com.cn</w:t>
      </w:r>
      <w:r>
        <w:rPr>
          <w:rFonts w:ascii="华文中宋" w:hAnsi="华文中宋" w:eastAsia="华文中宋"/>
        </w:rPr>
        <w:fldChar w:fldCharType="end"/>
      </w:r>
    </w:p>
    <w:p>
      <w:pPr>
        <w:pStyle w:val="4"/>
        <w:spacing w:line="240" w:lineRule="atLeast"/>
        <w:ind w:firstLine="560"/>
        <w:jc w:val="center"/>
        <w:rPr>
          <w:rFonts w:hint="eastAsia" w:ascii="华文中宋" w:hAnsi="华文中宋" w:eastAsia="华文中宋" w:cs="仿宋"/>
          <w:color w:val="000000"/>
        </w:rPr>
      </w:pPr>
      <w:r>
        <w:rPr>
          <w:rFonts w:hint="eastAsia" w:ascii="华文中宋" w:hAnsi="华文中宋" w:eastAsia="华文中宋" w:cs="仿宋"/>
          <w:color w:val="000000"/>
        </w:rPr>
        <w:t xml:space="preserve">                                          二O一七年三月三日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 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C6A0D"/>
    <w:rsid w:val="544C6A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4"/>
    <w:basedOn w:val="5"/>
    <w:next w:val="5"/>
    <w:qFormat/>
    <w:uiPriority w:val="0"/>
    <w:pPr>
      <w:spacing w:line="460" w:lineRule="atLeast"/>
    </w:pPr>
    <w:rPr>
      <w:rFonts w:ascii="宋体" w:eastAsia="宋体" w:cs="Times New Roman"/>
      <w:color w:val="auto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行楷" w:eastAsia="华文行楷" w:cs="华文行楷"/>
      <w:color w:val="000000"/>
      <w:sz w:val="24"/>
      <w:szCs w:val="24"/>
      <w:lang w:val="en-US" w:eastAsia="zh-CN" w:bidi="ar-SA"/>
    </w:rPr>
  </w:style>
  <w:style w:type="paragraph" w:customStyle="1" w:styleId="6">
    <w:name w:val="CM5"/>
    <w:basedOn w:val="5"/>
    <w:next w:val="5"/>
    <w:qFormat/>
    <w:uiPriority w:val="0"/>
    <w:rPr>
      <w:rFonts w:ascii="黑体" w:eastAsia="黑体" w:cs="Times New Roman"/>
      <w:color w:val="auto"/>
    </w:rPr>
  </w:style>
  <w:style w:type="paragraph" w:customStyle="1" w:styleId="7">
    <w:name w:val="CM2"/>
    <w:basedOn w:val="5"/>
    <w:next w:val="5"/>
    <w:qFormat/>
    <w:uiPriority w:val="0"/>
    <w:pPr>
      <w:spacing w:line="460" w:lineRule="atLeast"/>
    </w:pPr>
    <w:rPr>
      <w:rFonts w:ascii="宋体" w:eastAsia="宋体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2017-03-29T07:49:00Z</dcterms:created>
  <dc:creator>Administrator</dc:creator>
  <cp:lastModifiedBy>Administrator</cp:lastModifiedBy>
  <dcterms:modified xsi:type="dcterms:W3CDTF">2017-03-29T07:55:08Z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