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z w:val="72"/>
          <w:szCs w:val="72"/>
          <w:lang w:val="en-US" w:eastAsia="zh-CN"/>
        </w:rPr>
        <w:t>四川省造纸行业协会  文件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  <w:lang w:val="en-US" w:eastAsia="zh-CN"/>
        </w:rPr>
        <w:t>川纸协（2016）文字13号</w:t>
      </w:r>
    </w:p>
    <w:p>
      <w:pPr>
        <w:spacing w:line="400" w:lineRule="exact"/>
        <w:ind w:firstLine="4400" w:firstLineChars="1000"/>
        <w:jc w:val="both"/>
        <w:rPr>
          <w:rFonts w:hint="eastAsia" w:ascii="方正大标宋简体" w:eastAsia="方正大标宋简体"/>
          <w:color w:val="FF0000"/>
          <w:sz w:val="44"/>
          <w:szCs w:val="44"/>
        </w:rPr>
      </w:pPr>
      <w:r>
        <w:rPr>
          <w:rFonts w:hint="eastAsia"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106680</wp:posOffset>
                </wp:positionV>
                <wp:extent cx="2743200" cy="0"/>
                <wp:effectExtent l="0" t="13970" r="0" b="2413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48.25pt;margin-top:8.4pt;height:0pt;width:216pt;z-index:251680768;mso-width-relative:page;mso-height-relative:page;" filled="f" stroked="t" coordsize="21600,21600" o:gfxdata="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XFyR9YAAAAJAQAADwAAAAAAAAABACAAAAAiAAAA&#10;ZHJzL2Rvd25yZXYueG1sUEsBAhQAFAAAAAgAh07iQEGodmDQAQAAjgMAAA4AAAAAAAAAAQAgAAAA&#10;JQEAAGRycy9lMm9Eb2MueG1sUEsFBgAAAAAGAAYAWQEAAG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106680</wp:posOffset>
                </wp:positionV>
                <wp:extent cx="2743200" cy="0"/>
                <wp:effectExtent l="0" t="13970" r="0" b="2413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3.5pt;margin-top:8.4pt;height:0pt;width:216pt;z-index:251679744;mso-width-relative:page;mso-height-relative:page;" filled="f" stroked="t" coordsize="21600,21600" o:gfxdata="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I0PiH1QAAAAgBAAAPAAAAAAAAAAEAIAAAACIAAABk&#10;cnMvZG93bnJldi54bWxQSwECFAAUAAAACACHTuJAPJVikNABAACOAwAADgAAAAAAAAABACAAAAAk&#10;AQAAZHJzL2Uyb0RvYy54bWxQSwUGAAAAAAYABgBZAQAAZ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eastAsia="方正大标宋简体"/>
          <w:color w:val="FF0000"/>
          <w:sz w:val="44"/>
          <w:szCs w:val="44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四川省造纸行业协会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第六届理事会理事名单</w:t>
      </w:r>
    </w:p>
    <w:p>
      <w:pPr>
        <w:spacing w:before="100" w:beforeAutospacing="1" w:after="100" w:afterAutospacing="1" w:line="480" w:lineRule="exact"/>
        <w:jc w:val="center"/>
        <w:rPr>
          <w:rFonts w:ascii="方正楷体简体" w:eastAsia="方正楷体简体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吴和均  四川永丰纸业</w:t>
      </w:r>
      <w:r>
        <w:rPr>
          <w:rFonts w:hint="eastAsia" w:ascii="华文中宋" w:hAnsi="华文中宋" w:eastAsia="华文中宋"/>
          <w:sz w:val="24"/>
          <w:lang w:eastAsia="zh-CN"/>
        </w:rPr>
        <w:t>集团</w:t>
      </w:r>
      <w:r>
        <w:rPr>
          <w:rFonts w:hint="eastAsia" w:ascii="华文中宋" w:hAnsi="华文中宋" w:eastAsia="华文中宋"/>
          <w:sz w:val="24"/>
        </w:rPr>
        <w:t>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易  从  宜宾纸业股份有限公司董事长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毛  灵  四川晨龙纸业有限公司董事长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杨朝林  四川省犍为凤生纸业有限责任公司董事长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明  峰  四川省什邡市望风青苹果纸业有限公司董事长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960" w:right="0" w:rightChars="0" w:hanging="960" w:hangingChars="40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周  祥  四川石化雅诗纸业有限公司总经理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lang w:eastAsia="zh-CN"/>
        </w:rPr>
        <w:t>李国友</w:t>
      </w:r>
      <w:r>
        <w:rPr>
          <w:rFonts w:hint="eastAsia" w:ascii="华文中宋" w:hAnsi="华文中宋" w:eastAsia="华文中宋"/>
          <w:sz w:val="24"/>
        </w:rPr>
        <w:t xml:space="preserve">  四川迅源纸业有限公司</w:t>
      </w:r>
      <w:r>
        <w:rPr>
          <w:rFonts w:hint="eastAsia" w:ascii="华文中宋" w:hAnsi="华文中宋" w:eastAsia="华文中宋"/>
          <w:sz w:val="24"/>
          <w:lang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lang w:eastAsia="zh-CN"/>
        </w:rPr>
        <w:t>王修朋</w:t>
      </w:r>
      <w:r>
        <w:rPr>
          <w:rFonts w:hint="eastAsia" w:ascii="华文中宋" w:hAnsi="华文中宋" w:eastAsia="华文中宋"/>
          <w:sz w:val="24"/>
        </w:rPr>
        <w:t xml:space="preserve">  四川银鸽竹浆纸业有限公司</w:t>
      </w:r>
      <w:r>
        <w:rPr>
          <w:rFonts w:hint="eastAsia" w:ascii="华文中宋" w:hAnsi="华文中宋" w:eastAsia="华文中宋"/>
          <w:sz w:val="24"/>
          <w:lang w:eastAsia="zh-CN"/>
        </w:rPr>
        <w:t>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林代湘  四川蜀邦实业有限</w:t>
      </w:r>
      <w:r>
        <w:rPr>
          <w:rFonts w:hint="eastAsia" w:ascii="华文中宋" w:hAnsi="华文中宋" w:eastAsia="华文中宋"/>
          <w:sz w:val="24"/>
          <w:lang w:eastAsia="zh-CN"/>
        </w:rPr>
        <w:t>责任</w:t>
      </w:r>
      <w:r>
        <w:rPr>
          <w:rFonts w:hint="eastAsia" w:ascii="华文中宋" w:hAnsi="华文中宋" w:eastAsia="华文中宋"/>
          <w:sz w:val="24"/>
        </w:rPr>
        <w:t>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周  骏  四川环龙技术织物有限公司副董事长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lang w:eastAsia="zh-CN"/>
        </w:rPr>
        <w:t>青泽波</w:t>
      </w:r>
      <w:r>
        <w:rPr>
          <w:rFonts w:hint="eastAsia" w:ascii="华文中宋" w:hAnsi="华文中宋" w:eastAsia="华文中宋"/>
          <w:sz w:val="24"/>
        </w:rPr>
        <w:t xml:space="preserve">  四川圆周实业有限公司</w:t>
      </w:r>
      <w:r>
        <w:rPr>
          <w:rFonts w:hint="eastAsia" w:ascii="华文中宋" w:hAnsi="华文中宋" w:eastAsia="华文中宋"/>
          <w:sz w:val="24"/>
          <w:lang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罗福刚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四川省造纸行业协会秘书长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val="en-US" w:eastAsia="zh-CN"/>
        </w:rPr>
        <w:t>罗建雄  中国轻工业成都设计工程有限公司总经理助理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叶  剑  玖龙浆纸（乐山）有限公司总经理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lang w:eastAsia="zh-CN"/>
        </w:rPr>
        <w:t>岳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勇</w:t>
      </w:r>
      <w:r>
        <w:rPr>
          <w:rFonts w:hint="eastAsia" w:ascii="华文中宋" w:hAnsi="华文中宋" w:eastAsia="华文中宋"/>
          <w:sz w:val="24"/>
        </w:rPr>
        <w:t xml:space="preserve">  中顺洁柔（四川）纸业有限公司</w:t>
      </w:r>
      <w:r>
        <w:rPr>
          <w:rFonts w:hint="eastAsia" w:ascii="华文中宋" w:hAnsi="华文中宋" w:eastAsia="华文中宋"/>
          <w:sz w:val="24"/>
          <w:lang w:eastAsia="zh-CN"/>
        </w:rPr>
        <w:t>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赵建芬  四川天竹竹资源开发有限公司党委书记、副总经理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李文俊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四川理工学院生物工程学院制浆造纸系教受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张  彬  四川福华竹浆纸业有限公司副董事长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张锦坤  四川金田纸业有限公司总经理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周惠志  四川华侨凤凰纸业有限公司行政总监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刘劲松  四川</w:t>
      </w:r>
      <w:r>
        <w:rPr>
          <w:rFonts w:hint="eastAsia" w:ascii="华文中宋" w:hAnsi="华文中宋" w:eastAsia="华文中宋"/>
          <w:sz w:val="24"/>
          <w:lang w:eastAsia="zh-CN"/>
        </w:rPr>
        <w:t>省眉山</w:t>
      </w:r>
      <w:r>
        <w:rPr>
          <w:rFonts w:hint="eastAsia" w:ascii="华文中宋" w:hAnsi="华文中宋" w:eastAsia="华文中宋"/>
          <w:sz w:val="24"/>
        </w:rPr>
        <w:t>丰华纸业有限公司董事长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徐国柱  夹江汇丰纸业有限公司董事长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高在清  四川省津诚纸业有限公司董事长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陈悦平  内江金子山纸业有限公司董事长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代德康  成都森隆纸业有限公司董事长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高继荣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成都美岭纸业有限公司董事长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谢名春  成都居家生活造纸有限责任公司董事长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高尚朴  四川友邦纸业有限公司总经理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王  强  四川佳益卫生用品有限公司董事长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张维材  成都</w:t>
      </w:r>
      <w:r>
        <w:rPr>
          <w:rFonts w:hint="eastAsia" w:ascii="华文中宋" w:hAnsi="华文中宋" w:eastAsia="华文中宋"/>
          <w:sz w:val="24"/>
          <w:lang w:eastAsia="zh-CN"/>
        </w:rPr>
        <w:t>市</w:t>
      </w:r>
      <w:r>
        <w:rPr>
          <w:rFonts w:hint="eastAsia" w:ascii="华文中宋" w:hAnsi="华文中宋" w:eastAsia="华文中宋"/>
          <w:sz w:val="24"/>
        </w:rPr>
        <w:t>家家洁纸业有限公司董事长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杜思宏  彭州市大良纸厂总经理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蒋兴良  四川清爽纸业有限公司总经理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刘传玉  成都金香城纸业有限公司总经理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王贵前  成都纤姿纸业有限公司总经理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谭应超  </w:t>
      </w:r>
      <w:r>
        <w:rPr>
          <w:rFonts w:hint="eastAsia" w:ascii="华文中宋" w:hAnsi="华文中宋" w:eastAsia="华文中宋"/>
          <w:sz w:val="24"/>
          <w:lang w:eastAsia="zh-CN"/>
        </w:rPr>
        <w:t>四川省</w:t>
      </w:r>
      <w:r>
        <w:rPr>
          <w:rFonts w:hint="eastAsia" w:ascii="华文中宋" w:hAnsi="华文中宋" w:eastAsia="华文中宋"/>
          <w:sz w:val="24"/>
        </w:rPr>
        <w:t>绵阳超兰卫生用品有限公司董事长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王  旭  成都鑫宏纸品厂总经理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邓永前  成都绿洲纸业有限公司总经理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倪修文  崇州市倪氏纸业有限公司总经理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张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斌  四川迪邦卫生用品有限公司总经理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何成松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四川省造纸产品质量监督检验中心主任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张伟红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维达纸业（四川）有限公司总经理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val="en-US" w:eastAsia="zh-CN"/>
        </w:rPr>
        <w:t>史顺荣  四川兴睿龙实业有限公司董事长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val="en-US" w:eastAsia="zh-CN"/>
        </w:rPr>
        <w:t>刘其勇  成都兴永盛印务有限公司董事长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张代发</w:t>
      </w:r>
      <w:r>
        <w:rPr>
          <w:rFonts w:hint="eastAsia" w:ascii="华文中宋" w:hAnsi="华文中宋" w:eastAsia="华文中宋"/>
          <w:sz w:val="24"/>
        </w:rPr>
        <w:t xml:space="preserve">  成都发利纸业有限公司总经理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叶银科  成都洁馨纸业有限公司总经理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方仁裕  成都市康乐纸业有限公司总经理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冯  春  成都红牛实业有限公司总经理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高在平  成都市川津纸业有限责任公司总经理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杜登志  成都市芳菲乐纸业有限公司总经理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杨  健  成都</w:t>
      </w:r>
      <w:r>
        <w:rPr>
          <w:rFonts w:hint="eastAsia" w:ascii="华文中宋" w:hAnsi="华文中宋" w:eastAsia="华文中宋"/>
          <w:sz w:val="24"/>
          <w:lang w:eastAsia="zh-CN"/>
        </w:rPr>
        <w:t>市佳</w:t>
      </w:r>
      <w:r>
        <w:rPr>
          <w:rFonts w:hint="eastAsia" w:ascii="华文中宋" w:hAnsi="华文中宋" w:eastAsia="华文中宋"/>
          <w:sz w:val="24"/>
        </w:rPr>
        <w:t>洁丝纸业有限公司总经理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向泽勇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丹棱万平纸业有限公司董事长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李桂林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四川兰漂日用品有限公司总经理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段明宏  四川泰昌纸业有限公司董事长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徐世阳  四川新惠阳保鲜有限公司总经理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徐世慧  四川惠瑞农业科技有限公司总经理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龙安月  四川水都纸业有限公司董事长助理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color w:val="auto"/>
          <w:sz w:val="24"/>
          <w:lang w:val="en-US" w:eastAsia="zh-CN"/>
        </w:rPr>
      </w:pPr>
      <w:r>
        <w:rPr>
          <w:rFonts w:hint="eastAsia" w:ascii="华文中宋" w:hAnsi="华文中宋" w:eastAsia="华文中宋"/>
          <w:color w:val="auto"/>
          <w:sz w:val="24"/>
          <w:lang w:val="en-US" w:eastAsia="zh-CN"/>
        </w:rPr>
        <w:t>伍安国  《纸和造纸》编辑部责任编辑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曾建忠  成都市海龙纸业有限公司总经理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苏德生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成都市苏氏兄弟纸业有限公司总经理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高焱仁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四川理工学院造纸校友会会长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李  容  成都志豪纸业有限公司总经理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陈维俊  什邡市陈氏纸业有限公司总经理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周海兵  遂宁市明都纸业有限公司总经理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易光尧  德阳市昌华纸业有限公司总经理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张  亮  绵阳同成智能装备股份有限公司董事长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韩脉全  眉山市阳光纸业有限公司总经理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彭奇松  眉山</w:t>
      </w:r>
      <w:r>
        <w:rPr>
          <w:rFonts w:hint="eastAsia" w:ascii="华文中宋" w:hAnsi="华文中宋" w:eastAsia="华文中宋"/>
          <w:sz w:val="24"/>
          <w:lang w:eastAsia="zh-CN"/>
        </w:rPr>
        <w:t>市</w:t>
      </w:r>
      <w:r>
        <w:rPr>
          <w:rFonts w:hint="eastAsia" w:ascii="华文中宋" w:hAnsi="华文中宋" w:eastAsia="华文中宋"/>
          <w:sz w:val="24"/>
        </w:rPr>
        <w:t>丰泰纸业有限公司总经理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陈明全  眉山市陈氏纸业有限公司总经理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杨平江  彭州市蒙阳奎江纸品有限公司总经理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郭蓝洁  盐边县宏源纸业有限公司总经理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罗世清  </w:t>
      </w:r>
      <w:r>
        <w:rPr>
          <w:rFonts w:hint="eastAsia" w:ascii="华文中宋" w:hAnsi="华文中宋" w:eastAsia="华文中宋"/>
          <w:sz w:val="24"/>
          <w:lang w:eastAsia="zh-CN"/>
        </w:rPr>
        <w:t>四川省</w:t>
      </w:r>
      <w:r>
        <w:rPr>
          <w:rFonts w:hint="eastAsia" w:ascii="华文中宋" w:hAnsi="华文中宋" w:eastAsia="华文中宋"/>
          <w:sz w:val="24"/>
        </w:rPr>
        <w:t>崇州市上元造纸有限公司总经理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毛荣德  井研县轻工机械厂厂长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周国明  威远县恒丰纸业有限公司总经理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陈世云  德昌县小高纸业有限公司总经理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朱祥德  西昌市西溪集团公司纸板厂副厂长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宋武山  犍为县三环纸业有限公司总经理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李明清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成都市砂之船纸业有限公司总经理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曾德建  成都景山纸业有限公司总经理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傅金沙  成都丰裕纸业有限公司总经理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龙玉凤  都江堰</w:t>
      </w:r>
      <w:r>
        <w:rPr>
          <w:rFonts w:hint="eastAsia" w:ascii="华文中宋" w:hAnsi="华文中宋" w:eastAsia="华文中宋"/>
          <w:sz w:val="24"/>
          <w:lang w:eastAsia="zh-CN"/>
        </w:rPr>
        <w:t>市</w:t>
      </w:r>
      <w:r>
        <w:rPr>
          <w:rFonts w:hint="eastAsia" w:ascii="华文中宋" w:hAnsi="华文中宋" w:eastAsia="华文中宋"/>
          <w:sz w:val="24"/>
        </w:rPr>
        <w:t>海腾纸业有限</w:t>
      </w:r>
      <w:r>
        <w:rPr>
          <w:rFonts w:hint="eastAsia" w:ascii="华文中宋" w:hAnsi="华文中宋" w:eastAsia="华文中宋"/>
          <w:sz w:val="24"/>
          <w:lang w:eastAsia="zh-CN"/>
        </w:rPr>
        <w:t>责任</w:t>
      </w:r>
      <w:r>
        <w:rPr>
          <w:rFonts w:hint="eastAsia" w:ascii="华文中宋" w:hAnsi="华文中宋" w:eastAsia="华文中宋"/>
          <w:sz w:val="24"/>
        </w:rPr>
        <w:t>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何  飞  成都百信纸业有限公司总经理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肖  云  成都蓝图纸业有限公司总经理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徐  勇  成都精华纸业有限公司总经理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赵  平  成都百顺纸业有限公司总经理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lang w:eastAsia="zh-CN"/>
        </w:rPr>
        <w:t>阳</w:t>
      </w:r>
      <w:r>
        <w:rPr>
          <w:rFonts w:hint="eastAsia" w:ascii="华文中宋" w:hAnsi="华文中宋" w:eastAsia="华文中宋"/>
          <w:sz w:val="24"/>
        </w:rPr>
        <w:t xml:space="preserve">建蓉  </w:t>
      </w:r>
      <w:r>
        <w:rPr>
          <w:rFonts w:hint="eastAsia" w:ascii="华文中宋" w:hAnsi="华文中宋" w:eastAsia="华文中宋"/>
          <w:sz w:val="24"/>
          <w:lang w:eastAsia="zh-CN"/>
        </w:rPr>
        <w:t>彭州市</w:t>
      </w:r>
      <w:r>
        <w:rPr>
          <w:rFonts w:hint="eastAsia" w:ascii="华文中宋" w:hAnsi="华文中宋" w:eastAsia="华文中宋"/>
          <w:sz w:val="24"/>
        </w:rPr>
        <w:t>阳阳纸业有限公司总经理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王贵良  成都成良纸业有限公司总经理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王贵成  成都来一卷纸业有限公司总经理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刘敬义  成都在水一方纸业有限公司总经理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左  政  成都星火印务有限公司总经理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黄</w:t>
      </w:r>
      <w:r>
        <w:rPr>
          <w:rFonts w:hint="eastAsia" w:ascii="华文中宋" w:hAnsi="华文中宋" w:eastAsia="华文中宋"/>
          <w:sz w:val="24"/>
          <w:lang w:val="en-US" w:eastAsia="zh-CN"/>
        </w:rPr>
        <w:t xml:space="preserve">  勇  四川省三台三角生活用纸制造有限公司董事长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val="en-US" w:eastAsia="zh-CN"/>
        </w:rPr>
        <w:t>何  眸  成都洁仕纸业有限公司董事长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刘林华  成都华艺印务有限公司总经理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李玉梅  成都川欧科技有限公司总经理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舒桂芳  自贡市卫生纸厂厂长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叶智英  眉山市鸿宇纸业有限公司董事长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黄泽雄  四川省广利贸易有限公司总经理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黄光伟  德阳市锦上花纸业有限公司总经理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陈晓莉  四川亿达纸业有限公司总经理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龚</w:t>
      </w:r>
      <w:r>
        <w:rPr>
          <w:rFonts w:hint="eastAsia" w:ascii="华文中宋" w:hAnsi="华文中宋" w:eastAsia="华文中宋"/>
          <w:sz w:val="24"/>
        </w:rPr>
        <w:t xml:space="preserve">  </w:t>
      </w:r>
      <w:r>
        <w:rPr>
          <w:rFonts w:ascii="华文中宋" w:hAnsi="华文中宋" w:eastAsia="华文中宋"/>
          <w:sz w:val="24"/>
        </w:rPr>
        <w:t>静</w:t>
      </w:r>
      <w:r>
        <w:rPr>
          <w:rFonts w:hint="eastAsia" w:ascii="华文中宋" w:hAnsi="华文中宋" w:eastAsia="华文中宋"/>
          <w:sz w:val="24"/>
        </w:rPr>
        <w:t xml:space="preserve">  </w:t>
      </w:r>
      <w:r>
        <w:rPr>
          <w:rFonts w:ascii="华文中宋" w:hAnsi="华文中宋" w:eastAsia="华文中宋"/>
          <w:sz w:val="24"/>
        </w:rPr>
        <w:t>成都凯茜生物制品有限公司总经理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毛家太  四川欣适运纸品有限责任公司董事长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李大余  四川红富士纸业有限公司总经理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石仁亮  什邡市仁亮纸制品厂总经理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王廷玉  四川纸老虎纸制品有限公司总经理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屈俊鸿  四川冠良纸业有限公司总经理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郭  胜  自贡东升纸业有限公司总经理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吴绍良  成都崇州市达江装饰材料有限公司董事长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米  萍  四川捷美斯机械设备有限公司副总经理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吴鸿飞  乐山飞鸿造纸机械有限公司总经理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ascii="华文中宋" w:hAnsi="华文中宋" w:eastAsia="华文中宋"/>
          <w:sz w:val="24"/>
        </w:rPr>
        <w:t>罗泽芳</w:t>
      </w:r>
      <w:r>
        <w:rPr>
          <w:rFonts w:hint="eastAsia" w:ascii="华文中宋" w:hAnsi="华文中宋" w:eastAsia="华文中宋"/>
          <w:sz w:val="24"/>
        </w:rPr>
        <w:t xml:space="preserve">  </w:t>
      </w:r>
      <w:r>
        <w:rPr>
          <w:rFonts w:ascii="华文中宋" w:hAnsi="华文中宋" w:eastAsia="华文中宋"/>
          <w:sz w:val="24"/>
        </w:rPr>
        <w:t>华西能源工业股份有限公司总经理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蒋红军  都江堰华西轻工机械有限公司总经理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邓艳平  成都弘川天成机械设备有限公司总经理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吴  炜  成都鑫蓝卡科技有限公司总经理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张和松  四川万润非金属矿物材料有限公司总经理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  <w:lang w:val="en-US" w:eastAsia="zh-CN"/>
        </w:rPr>
      </w:pPr>
      <w:r>
        <w:rPr>
          <w:rFonts w:hint="eastAsia" w:ascii="华文中宋" w:hAnsi="华文中宋" w:eastAsia="华文中宋"/>
          <w:sz w:val="24"/>
          <w:lang w:val="en-US" w:eastAsia="zh-CN"/>
        </w:rPr>
        <w:t>贾连珍  四川省乡镇企业造纸工业有限责任公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  <w:lang w:val="en-US" w:eastAsia="zh-CN"/>
        </w:rPr>
        <w:t>张  明  四川官竹科技有限公司总经理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杨祺光  邛崃市太平纸业有限公司总经理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>林  霞  成都鑫林包装印务有限公司总经理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480" w:firstLineChars="200"/>
        <w:textAlignment w:val="auto"/>
        <w:outlineLvl w:val="9"/>
        <w:rPr>
          <w:rFonts w:hint="eastAsia" w:ascii="华文中宋" w:hAnsi="华文中宋" w:eastAsia="华文中宋"/>
          <w:sz w:val="24"/>
          <w:lang w:eastAsia="zh-CN"/>
        </w:rPr>
      </w:pPr>
      <w:r>
        <w:rPr>
          <w:rFonts w:hint="eastAsia" w:ascii="华文中宋" w:hAnsi="华文中宋" w:eastAsia="华文中宋"/>
          <w:sz w:val="24"/>
          <w:lang w:eastAsia="zh-CN"/>
        </w:rPr>
        <w:t>本理事会理事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lang w:eastAsia="zh-CN"/>
        </w:rPr>
        <w:t>名单于</w:t>
      </w:r>
      <w:r>
        <w:rPr>
          <w:rFonts w:hint="eastAsia" w:ascii="华文中宋" w:hAnsi="华文中宋" w:eastAsia="华文中宋"/>
          <w:sz w:val="24"/>
          <w:lang w:val="en-US" w:eastAsia="zh-CN"/>
        </w:rPr>
        <w:t>2016年12月9日省纸协第六届会员代表大会讨论决定。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b/>
          <w:bCs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                                                </w:t>
      </w:r>
      <w:r>
        <w:rPr>
          <w:rFonts w:hint="eastAsia" w:ascii="华文中宋" w:hAnsi="华文中宋" w:eastAsia="华文中宋"/>
          <w:b/>
          <w:bCs/>
          <w:sz w:val="24"/>
        </w:rPr>
        <w:t>四川省造纸行业协会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textAlignment w:val="auto"/>
        <w:outlineLvl w:val="9"/>
        <w:rPr>
          <w:rFonts w:ascii="华文中宋" w:hAnsi="华文中宋" w:eastAsia="华文中宋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                                               二O一六年十</w:t>
      </w:r>
      <w:r>
        <w:rPr>
          <w:rFonts w:hint="eastAsia" w:ascii="华文中宋" w:hAnsi="华文中宋" w:eastAsia="华文中宋"/>
          <w:sz w:val="24"/>
          <w:lang w:eastAsia="zh-CN"/>
        </w:rPr>
        <w:t>二</w:t>
      </w:r>
      <w:r>
        <w:rPr>
          <w:rFonts w:hint="eastAsia" w:ascii="华文中宋" w:hAnsi="华文中宋" w:eastAsia="华文中宋"/>
          <w:sz w:val="24"/>
        </w:rPr>
        <w:t>月九日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Cs/>
          <w:sz w:val="24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Cs/>
          <w:sz w:val="24"/>
        </w:rPr>
      </w:pPr>
    </w:p>
    <w:p>
      <w:pPr>
        <w:pBdr>
          <w:bottom w:val="single" w:color="auto" w:sz="4" w:space="0"/>
        </w:pBdr>
        <w:spacing w:line="480" w:lineRule="exact"/>
        <w:jc w:val="center"/>
        <w:rPr>
          <w:rFonts w:hint="eastAsia" w:ascii="华文中宋" w:hAnsi="华文中宋" w:eastAsia="华文中宋" w:cs="华文中宋"/>
          <w:bCs/>
          <w:sz w:val="24"/>
        </w:rPr>
      </w:pPr>
    </w:p>
    <w:p>
      <w:pPr>
        <w:pBdr>
          <w:bottom w:val="single" w:color="auto" w:sz="4" w:space="0"/>
        </w:pBdr>
        <w:spacing w:line="480" w:lineRule="exact"/>
        <w:jc w:val="center"/>
        <w:rPr>
          <w:rFonts w:hint="eastAsia" w:ascii="华文中宋" w:hAnsi="华文中宋" w:eastAsia="华文中宋" w:cs="华文中宋"/>
          <w:bCs/>
          <w:sz w:val="24"/>
        </w:rPr>
      </w:pPr>
    </w:p>
    <w:p>
      <w:pPr>
        <w:pBdr>
          <w:bottom w:val="single" w:color="auto" w:sz="4" w:space="0"/>
        </w:pBdr>
        <w:spacing w:line="480" w:lineRule="exact"/>
        <w:jc w:val="center"/>
        <w:rPr>
          <w:rFonts w:hint="eastAsia" w:ascii="华文中宋" w:hAnsi="华文中宋" w:eastAsia="华文中宋" w:cs="华文中宋"/>
          <w:bCs/>
          <w:sz w:val="24"/>
        </w:rPr>
      </w:pPr>
    </w:p>
    <w:p>
      <w:pPr>
        <w:pBdr>
          <w:bottom w:val="single" w:color="auto" w:sz="4" w:space="0"/>
        </w:pBdr>
        <w:spacing w:line="480" w:lineRule="exact"/>
        <w:jc w:val="center"/>
        <w:rPr>
          <w:rFonts w:hint="eastAsia" w:ascii="华文中宋" w:hAnsi="华文中宋" w:eastAsia="华文中宋" w:cs="华文中宋"/>
          <w:bCs/>
          <w:sz w:val="24"/>
        </w:rPr>
      </w:pPr>
    </w:p>
    <w:p>
      <w:pPr>
        <w:spacing w:line="480" w:lineRule="exact"/>
        <w:rPr>
          <w:rFonts w:hint="eastAsia" w:ascii="华文中宋" w:hAnsi="华文中宋" w:eastAsia="华文中宋" w:cs="华文中宋"/>
          <w:bCs/>
          <w:sz w:val="24"/>
        </w:rPr>
      </w:pPr>
      <w:r>
        <w:rPr>
          <w:rFonts w:hint="eastAsia" w:ascii="华文中宋" w:hAnsi="华文中宋" w:eastAsia="华文中宋" w:cs="华文中宋"/>
          <w:bCs/>
          <w:sz w:val="24"/>
        </w:rPr>
        <w:t xml:space="preserve"> 抄报：省经信委、省民政厅</w:t>
      </w:r>
    </w:p>
    <w:p>
      <w:pPr>
        <w:pBdr>
          <w:bottom w:val="single" w:color="auto" w:sz="4" w:space="0"/>
        </w:pBdr>
        <w:spacing w:line="480" w:lineRule="exact"/>
        <w:rPr>
          <w:rFonts w:hint="eastAsia" w:ascii="方正大标宋简体" w:eastAsia="方正大标宋简体"/>
          <w:color w:val="FF00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24"/>
        </w:rPr>
        <w:t xml:space="preserve"> 抄送：</w:t>
      </w:r>
      <w:r>
        <w:rPr>
          <w:rFonts w:hint="eastAsia" w:ascii="华文中宋" w:hAnsi="华文中宋" w:eastAsia="华文中宋" w:cs="华文中宋"/>
          <w:bCs/>
          <w:sz w:val="24"/>
          <w:lang w:eastAsia="zh-CN"/>
        </w:rPr>
        <w:t>会员</w:t>
      </w:r>
      <w:r>
        <w:rPr>
          <w:rFonts w:hint="eastAsia" w:ascii="华文中宋" w:hAnsi="华文中宋" w:eastAsia="华文中宋" w:cs="华文中宋"/>
          <w:bCs/>
          <w:sz w:val="24"/>
        </w:rPr>
        <w:t>单位</w:t>
      </w:r>
      <w:r>
        <w:rPr>
          <w:rFonts w:hint="eastAsia" w:ascii="华文中宋" w:hAnsi="华文中宋" w:eastAsia="华文中宋" w:cs="华文中宋"/>
          <w:bCs/>
          <w:sz w:val="24"/>
          <w:lang w:eastAsia="zh-CN"/>
        </w:rPr>
        <w:t>、常务理事</w:t>
      </w:r>
    </w:p>
    <w:sectPr>
      <w:pgSz w:w="11906" w:h="16838"/>
      <w:pgMar w:top="1440" w:right="1196" w:bottom="1440" w:left="11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2C01"/>
    <w:rsid w:val="12FA2C01"/>
    <w:rsid w:val="191C3512"/>
    <w:rsid w:val="20B47A92"/>
    <w:rsid w:val="56EF5B0B"/>
    <w:rsid w:val="5AB83F5A"/>
    <w:rsid w:val="61552C25"/>
    <w:rsid w:val="665B7414"/>
    <w:rsid w:val="687B1F54"/>
    <w:rsid w:val="6F506C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2017-01-04T04:37:00Z</dcterms:created>
  <dc:creator>Administrator</dc:creator>
  <cp:lastModifiedBy>Administrator</cp:lastModifiedBy>
  <dcterms:modified xsi:type="dcterms:W3CDTF">2017-01-04T06:58:38Z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