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700" w:lineRule="exact"/>
        <w:ind w:firstLine="241" w:firstLineChars="50"/>
        <w:rPr>
          <w:rFonts w:hint="eastAsia" w:ascii="方正大标宋简体" w:eastAsia="方正大标宋简体"/>
          <w:b/>
          <w:bCs/>
          <w:color w:val="FF0000"/>
          <w:spacing w:val="28"/>
          <w:sz w:val="48"/>
          <w:szCs w:val="48"/>
        </w:rPr>
      </w:pPr>
      <w:r>
        <w:rPr>
          <w:rFonts w:hint="eastAsia" w:ascii="方正大标宋简体" w:eastAsia="方正大标宋简体"/>
          <w:b/>
          <w:bCs/>
          <w:color w:val="FF0000"/>
          <w:spacing w:val="28"/>
          <w:sz w:val="48"/>
          <w:szCs w:val="48"/>
          <w:lang w:val="zh-CN" w:eastAsia="zh-CN"/>
        </w:rPr>
        <mc:AlternateContent>
          <mc:Choice Requires="wps">
            <w:drawing>
              <wp:anchor distT="0" distB="0" distL="114300" distR="114300" simplePos="0" relativeHeight="251665408" behindDoc="1" locked="0" layoutInCell="1" allowOverlap="1">
                <wp:simplePos x="0" y="0"/>
                <wp:positionH relativeFrom="column">
                  <wp:posOffset>4791710</wp:posOffset>
                </wp:positionH>
                <wp:positionV relativeFrom="paragraph">
                  <wp:posOffset>-77470</wp:posOffset>
                </wp:positionV>
                <wp:extent cx="1028700" cy="927100"/>
                <wp:effectExtent l="4445" t="4445" r="14605" b="20955"/>
                <wp:wrapNone/>
                <wp:docPr id="7" name="文本框 7"/>
                <wp:cNvGraphicFramePr/>
                <a:graphic xmlns:a="http://schemas.openxmlformats.org/drawingml/2006/main">
                  <a:graphicData uri="http://schemas.microsoft.com/office/word/2010/wordprocessingShape">
                    <wps:wsp>
                      <wps:cNvSpPr txBox="1"/>
                      <wps:spPr>
                        <a:xfrm>
                          <a:off x="0" y="0"/>
                          <a:ext cx="1028700" cy="92710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ascii="方正大标宋简体" w:eastAsia="方正大标宋简体"/>
                                <w:b/>
                                <w:bCs/>
                                <w:color w:val="FF0000"/>
                                <w:w w:val="80"/>
                                <w:sz w:val="72"/>
                                <w:szCs w:val="72"/>
                              </w:rPr>
                            </w:pPr>
                            <w:r>
                              <w:rPr>
                                <w:rFonts w:hint="eastAsia" w:ascii="方正大标宋简体" w:eastAsia="方正大标宋简体"/>
                                <w:b/>
                                <w:bCs/>
                                <w:color w:val="FF0000"/>
                                <w:w w:val="80"/>
                                <w:sz w:val="72"/>
                                <w:szCs w:val="72"/>
                              </w:rPr>
                              <w:t>文件</w:t>
                            </w:r>
                          </w:p>
                        </w:txbxContent>
                      </wps:txbx>
                      <wps:bodyPr upright="1"/>
                    </wps:wsp>
                  </a:graphicData>
                </a:graphic>
              </wp:anchor>
            </w:drawing>
          </mc:Choice>
          <mc:Fallback>
            <w:pict>
              <v:shape id="_x0000_s1026" o:spid="_x0000_s1026" o:spt="202" type="#_x0000_t202" style="position:absolute;left:0pt;margin-left:377.3pt;margin-top:-6.1pt;height:73pt;width:81pt;z-index:-251651072;mso-width-relative:page;mso-height-relative:page;" fillcolor="#FFFFFF" filled="t" stroked="t" coordsize="21600,21600" o:gfxdata="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IURt&#10;jdcAAAAJAQAADwAAAAAAAAABACAAAAAiAAAAZHJzL2Rvd25yZXYueG1sUEsBAhQAFAAAAAgAh07i&#10;QO6LjMjqAQAA6AMAAA4AAAAAAAAAAQAgAAAAJgEAAGRycy9lMm9Eb2MueG1sUEsFBgAAAAAGAAYA&#10;WQEAAIIFAAAAAA==&#10;">
                <v:fill on="t" focussize="0,0"/>
                <v:stroke color="#FFFFFF" joinstyle="miter"/>
                <v:imagedata o:title=""/>
                <o:lock v:ext="edit" aspectratio="f"/>
                <v:textbox>
                  <w:txbxContent>
                    <w:p>
                      <w:pPr>
                        <w:rPr>
                          <w:rFonts w:hint="eastAsia" w:ascii="方正大标宋简体" w:eastAsia="方正大标宋简体"/>
                          <w:b/>
                          <w:bCs/>
                          <w:color w:val="FF0000"/>
                          <w:w w:val="80"/>
                          <w:sz w:val="72"/>
                          <w:szCs w:val="72"/>
                        </w:rPr>
                      </w:pPr>
                      <w:r>
                        <w:rPr>
                          <w:rFonts w:hint="eastAsia" w:ascii="方正大标宋简体" w:eastAsia="方正大标宋简体"/>
                          <w:b/>
                          <w:bCs/>
                          <w:color w:val="FF0000"/>
                          <w:w w:val="80"/>
                          <w:sz w:val="72"/>
                          <w:szCs w:val="72"/>
                        </w:rPr>
                        <w:t>文件</w:t>
                      </w:r>
                    </w:p>
                  </w:txbxContent>
                </v:textbox>
              </v:shape>
            </w:pict>
          </mc:Fallback>
        </mc:AlternateContent>
      </w:r>
      <w:r>
        <w:rPr>
          <w:rFonts w:hint="eastAsia" w:ascii="方正大标宋简体" w:eastAsia="方正大标宋简体"/>
          <w:b/>
          <w:bCs/>
          <w:color w:val="FF0000"/>
          <w:spacing w:val="28"/>
          <w:sz w:val="48"/>
          <w:szCs w:val="48"/>
        </w:rPr>
        <w:t>四 川 省 造 纸 行 业 协 会</w:t>
      </w:r>
    </w:p>
    <w:p>
      <w:pPr>
        <w:spacing w:line="700" w:lineRule="exact"/>
        <w:ind w:firstLine="265" w:firstLineChars="50"/>
        <w:rPr>
          <w:rFonts w:hint="eastAsia" w:ascii="方正大标宋简体" w:eastAsia="方正大标宋简体"/>
          <w:b/>
          <w:bCs/>
          <w:color w:val="FF0000"/>
          <w:spacing w:val="24"/>
          <w:sz w:val="48"/>
          <w:szCs w:val="48"/>
        </w:rPr>
      </w:pPr>
      <w:r>
        <w:rPr>
          <w:rFonts w:hint="eastAsia" w:ascii="方正大标宋简体" w:eastAsia="方正大标宋简体"/>
          <w:b/>
          <w:bCs/>
          <w:color w:val="FF0000"/>
          <w:spacing w:val="24"/>
          <w:sz w:val="48"/>
          <w:szCs w:val="48"/>
        </w:rPr>
        <w:t>四  川  省  造  纸  学  会</w:t>
      </w:r>
    </w:p>
    <w:p>
      <w:pPr>
        <w:spacing w:line="400" w:lineRule="exact"/>
        <w:jc w:val="center"/>
        <w:rPr>
          <w:rFonts w:hint="eastAsia" w:ascii="华文中宋" w:hAnsi="华文中宋" w:eastAsia="华文中宋"/>
          <w:b/>
          <w:bCs/>
          <w:color w:val="000000"/>
          <w:sz w:val="24"/>
        </w:rPr>
      </w:pPr>
      <w:r>
        <w:rPr>
          <w:rFonts w:hint="eastAsia" w:ascii="华文中宋" w:hAnsi="华文中宋" w:eastAsia="华文中宋"/>
          <w:b/>
          <w:bCs/>
          <w:color w:val="000000"/>
          <w:sz w:val="24"/>
        </w:rPr>
        <w:t>川纸协（2016）文字01号</w:t>
      </w:r>
    </w:p>
    <w:p>
      <w:pPr>
        <w:spacing w:line="400" w:lineRule="exact"/>
        <w:jc w:val="center"/>
        <w:rPr>
          <w:rFonts w:hint="eastAsia" w:ascii="方正大标宋简体" w:eastAsia="方正大标宋简体"/>
          <w:color w:val="FF0000"/>
          <w:sz w:val="44"/>
          <w:szCs w:val="44"/>
        </w:rPr>
      </w:pPr>
      <w:r>
        <w:rPr>
          <w:rFonts w:hint="eastAsia" w:ascii="方正大标宋简体" w:eastAsia="方正大标宋简体"/>
          <w:color w:val="FF0000"/>
          <w:sz w:val="44"/>
          <w:szCs w:val="44"/>
          <w:lang w:val="zh-CN" w:eastAsia="zh-CN"/>
        </w:rPr>
        <mc:AlternateContent>
          <mc:Choice Requires="wps">
            <w:drawing>
              <wp:anchor distT="0" distB="0" distL="114300" distR="114300" simplePos="0" relativeHeight="251666432" behindDoc="0" locked="0" layoutInCell="1" allowOverlap="1">
                <wp:simplePos x="0" y="0"/>
                <wp:positionH relativeFrom="column">
                  <wp:posOffset>2767330</wp:posOffset>
                </wp:positionH>
                <wp:positionV relativeFrom="paragraph">
                  <wp:posOffset>97790</wp:posOffset>
                </wp:positionV>
                <wp:extent cx="2743200" cy="0"/>
                <wp:effectExtent l="0" t="13970" r="0" b="24130"/>
                <wp:wrapNone/>
                <wp:docPr id="2" name="直接连接符 2"/>
                <wp:cNvGraphicFramePr/>
                <a:graphic xmlns:a="http://schemas.openxmlformats.org/drawingml/2006/main">
                  <a:graphicData uri="http://schemas.microsoft.com/office/word/2010/wordprocessingShape">
                    <wps:wsp>
                      <wps:cNvSpPr/>
                      <wps:spPr>
                        <a:xfrm>
                          <a:off x="0" y="0"/>
                          <a:ext cx="27432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17.9pt;margin-top:7.7pt;height:0pt;width:216pt;z-index:251666432;mso-width-relative:page;mso-height-relative:page;" filled="f" stroked="t" coordsize="21600,21600" o:gfxdata="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U0MqNdYAAAAJAQAADwAAAAAA&#10;AAABACAAAAAiAAAAZHJzL2Rvd25yZXYueG1sUEsBAhQAFAAAAAgAh07iQHfgLR3cAQAAlwMAAA4A&#10;AAAAAAAAAQAgAAAAJQEAAGRycy9lMm9Eb2MueG1sUEsFBgAAAAAGAAYAWQEAAHMFAAAAAA==&#10;">
                <v:fill on="f" focussize="0,0"/>
                <v:stroke weight="2.25pt" color="#FF0000" joinstyle="round"/>
                <v:imagedata o:title=""/>
                <o:lock v:ext="edit" aspectratio="f"/>
              </v:line>
            </w:pict>
          </mc:Fallback>
        </mc:AlternateContent>
      </w:r>
      <w:r>
        <w:rPr>
          <w:rFonts w:hint="eastAsia" w:ascii="方正大标宋简体" w:eastAsia="方正大标宋简体"/>
          <w:color w:val="FF0000"/>
          <w:sz w:val="44"/>
          <w:szCs w:val="44"/>
          <w:lang w:val="zh-CN" w:eastAsia="zh-CN"/>
        </w:rPr>
        <mc:AlternateContent>
          <mc:Choice Requires="wps">
            <w:drawing>
              <wp:anchor distT="0" distB="0" distL="114300" distR="114300" simplePos="0" relativeHeight="251664384" behindDoc="0" locked="0" layoutInCell="1" allowOverlap="1">
                <wp:simplePos x="0" y="0"/>
                <wp:positionH relativeFrom="column">
                  <wp:posOffset>-222885</wp:posOffset>
                </wp:positionH>
                <wp:positionV relativeFrom="paragraph">
                  <wp:posOffset>106680</wp:posOffset>
                </wp:positionV>
                <wp:extent cx="2743200" cy="0"/>
                <wp:effectExtent l="0" t="13970" r="0" b="24130"/>
                <wp:wrapNone/>
                <wp:docPr id="5" name="直接连接符 5"/>
                <wp:cNvGraphicFramePr/>
                <a:graphic xmlns:a="http://schemas.openxmlformats.org/drawingml/2006/main">
                  <a:graphicData uri="http://schemas.microsoft.com/office/word/2010/wordprocessingShape">
                    <wps:wsp>
                      <wps:cNvSpPr/>
                      <wps:spPr>
                        <a:xfrm>
                          <a:off x="0" y="0"/>
                          <a:ext cx="27432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7.55pt;margin-top:8.4pt;height:0pt;width:216pt;z-index:251664384;mso-width-relative:page;mso-height-relative:page;" filled="f" stroked="t" coordsize="21600,21600" o:gfxdata="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TR4TLXAAAACQEAAA8AAAAA&#10;AAAAAQAgAAAAIgAAAGRycy9kb3ducmV2LnhtbFBLAQIUABQAAAAIAIdO4kD5OU7S3AEAAJcDAAAO&#10;AAAAAAAAAAEAIAAAACYBAABkcnMvZTJvRG9jLnhtbFBLBQYAAAAABgAGAFkBAAB0BQAAAAA=&#10;">
                <v:fill on="f" focussize="0,0"/>
                <v:stroke weight="2.25pt" color="#FF0000" joinstyle="round"/>
                <v:imagedata o:title=""/>
                <o:lock v:ext="edit" aspectratio="f"/>
              </v:line>
            </w:pict>
          </mc:Fallback>
        </mc:AlternateContent>
      </w:r>
      <w:r>
        <w:rPr>
          <w:rFonts w:hint="eastAsia" w:ascii="方正大标宋简体" w:eastAsia="方正大标宋简体"/>
          <w:color w:val="FF0000"/>
          <w:sz w:val="44"/>
          <w:szCs w:val="44"/>
        </w:rPr>
        <w:t xml:space="preserve">★ </w:t>
      </w:r>
    </w:p>
    <w:p>
      <w:pPr>
        <w:spacing w:line="700" w:lineRule="exact"/>
        <w:ind w:firstLine="180" w:firstLineChars="50"/>
        <w:jc w:val="center"/>
        <w:rPr>
          <w:rFonts w:hint="eastAsia" w:ascii="方正小标宋简体" w:hAnsi="华文中宋" w:eastAsia="方正小标宋简体"/>
          <w:bCs/>
          <w:color w:val="000000"/>
          <w:sz w:val="36"/>
          <w:szCs w:val="36"/>
        </w:rPr>
      </w:pPr>
      <w:r>
        <w:rPr>
          <w:rFonts w:hint="eastAsia" w:ascii="方正小标宋简体" w:hAnsi="华文中宋" w:eastAsia="方正小标宋简体"/>
          <w:bCs/>
          <w:color w:val="000000"/>
          <w:sz w:val="36"/>
          <w:szCs w:val="36"/>
        </w:rPr>
        <w:t>四川省造纸行业协会、四川省造纸学会</w:t>
      </w:r>
    </w:p>
    <w:p>
      <w:pPr>
        <w:spacing w:line="700" w:lineRule="exact"/>
        <w:ind w:firstLine="180" w:firstLineChars="50"/>
        <w:jc w:val="center"/>
        <w:rPr>
          <w:rFonts w:hint="eastAsia" w:ascii="华文中宋" w:hAnsi="华文中宋" w:eastAsia="华文中宋"/>
          <w:b/>
          <w:bCs/>
          <w:color w:val="000000"/>
          <w:sz w:val="36"/>
          <w:szCs w:val="36"/>
        </w:rPr>
      </w:pPr>
      <w:r>
        <w:rPr>
          <w:rFonts w:hint="eastAsia" w:ascii="方正小标宋简体" w:hAnsi="华文中宋" w:eastAsia="方正小标宋简体"/>
          <w:bCs/>
          <w:color w:val="000000"/>
          <w:sz w:val="36"/>
          <w:szCs w:val="36"/>
        </w:rPr>
        <w:t>2016年工作计划</w:t>
      </w:r>
    </w:p>
    <w:p>
      <w:pPr>
        <w:spacing w:line="460" w:lineRule="exact"/>
        <w:rPr>
          <w:rFonts w:hint="eastAsia" w:ascii="华文中宋" w:hAnsi="华文中宋" w:eastAsia="华文中宋"/>
          <w:szCs w:val="21"/>
        </w:rPr>
      </w:pPr>
      <w:r>
        <w:rPr>
          <w:rFonts w:hint="eastAsia" w:ascii="华文中宋" w:hAnsi="华文中宋" w:eastAsia="华文中宋"/>
          <w:szCs w:val="21"/>
        </w:rPr>
        <w:t xml:space="preserve"> </w:t>
      </w:r>
    </w:p>
    <w:p>
      <w:pPr>
        <w:spacing w:line="460" w:lineRule="exact"/>
        <w:rPr>
          <w:rFonts w:hint="eastAsia" w:ascii="华文中宋" w:hAnsi="华文中宋" w:eastAsia="华文中宋"/>
          <w:b/>
          <w:bCs/>
          <w:sz w:val="28"/>
          <w:szCs w:val="28"/>
        </w:rPr>
      </w:pPr>
      <w:r>
        <w:rPr>
          <w:rFonts w:hint="eastAsia" w:ascii="华文中宋" w:hAnsi="华文中宋" w:eastAsia="华文中宋"/>
          <w:b/>
          <w:bCs/>
          <w:sz w:val="28"/>
          <w:szCs w:val="28"/>
        </w:rPr>
        <w:t>各会员单位、常务理事：</w:t>
      </w:r>
    </w:p>
    <w:p>
      <w:pPr>
        <w:spacing w:line="460" w:lineRule="exact"/>
        <w:ind w:firstLine="480" w:firstLineChars="200"/>
        <w:rPr>
          <w:rFonts w:hint="eastAsia" w:ascii="华文中宋" w:hAnsi="华文中宋" w:eastAsia="华文中宋"/>
          <w:bCs/>
          <w:color w:val="000000"/>
          <w:sz w:val="24"/>
        </w:rPr>
      </w:pPr>
      <w:r>
        <w:rPr>
          <w:rFonts w:hint="eastAsia" w:ascii="华文中宋" w:hAnsi="华文中宋" w:eastAsia="华文中宋"/>
          <w:bCs/>
          <w:color w:val="000000"/>
          <w:sz w:val="24"/>
        </w:rPr>
        <w:t>2016年是四川省造纸行业实施“十三五”规划开局之年，在当前国内经济形势继续下行的影响下，本行业将面临更为艰难的节能减排、淘汰落后产能、推进清洁生产、调整产品结构、企业转型升级任务。为了更好地为行业、会员单位服务，2016年工作计划安排如下：</w:t>
      </w:r>
    </w:p>
    <w:p>
      <w:pPr>
        <w:spacing w:line="460" w:lineRule="exact"/>
        <w:ind w:firstLine="480" w:firstLineChars="200"/>
        <w:rPr>
          <w:rFonts w:hint="eastAsia" w:ascii="华文中宋" w:hAnsi="华文中宋" w:eastAsia="华文中宋"/>
          <w:bCs/>
          <w:color w:val="000000"/>
          <w:sz w:val="24"/>
        </w:rPr>
      </w:pPr>
      <w:r>
        <w:rPr>
          <w:rFonts w:hint="eastAsia" w:ascii="华文中宋" w:hAnsi="华文中宋" w:eastAsia="华文中宋"/>
          <w:bCs/>
          <w:color w:val="000000"/>
          <w:sz w:val="24"/>
        </w:rPr>
        <w:t>一、继续深入基层企业、会员单位调查研究。对重点企业进行帮扶，对能耗、物耗过高，污染治理不达标的企业向当地政府提出淘汰落后产能或关、停、并、转建议。</w:t>
      </w:r>
    </w:p>
    <w:p>
      <w:pPr>
        <w:spacing w:line="460" w:lineRule="exact"/>
        <w:ind w:firstLine="480" w:firstLineChars="200"/>
        <w:rPr>
          <w:rFonts w:hint="eastAsia" w:ascii="华文中宋" w:hAnsi="华文中宋" w:eastAsia="华文中宋"/>
          <w:bCs/>
          <w:color w:val="000000"/>
          <w:sz w:val="24"/>
        </w:rPr>
      </w:pPr>
      <w:r>
        <w:rPr>
          <w:rFonts w:hint="eastAsia" w:ascii="华文中宋" w:hAnsi="华文中宋" w:eastAsia="华文中宋"/>
          <w:bCs/>
          <w:color w:val="000000"/>
          <w:sz w:val="24"/>
        </w:rPr>
        <w:t>二、根据会员单位要求，协助企业搞好转型升级，技改扩能，调整产品结构，节能减排，淘汰落后产能，清洁生产等规划工作；对企业引进新产品、新工艺、新技术、新设备提供咨询服务和协助企业向上级有关部门申报项目资金。</w:t>
      </w:r>
    </w:p>
    <w:p>
      <w:pPr>
        <w:spacing w:line="460" w:lineRule="exact"/>
        <w:ind w:firstLine="480" w:firstLineChars="200"/>
        <w:rPr>
          <w:rFonts w:hint="eastAsia" w:ascii="华文中宋" w:hAnsi="华文中宋" w:eastAsia="华文中宋"/>
          <w:bCs/>
          <w:color w:val="000000"/>
          <w:sz w:val="24"/>
        </w:rPr>
      </w:pPr>
      <w:r>
        <w:rPr>
          <w:rFonts w:hint="eastAsia" w:ascii="华文中宋" w:hAnsi="华文中宋" w:eastAsia="华文中宋"/>
          <w:bCs/>
          <w:color w:val="000000"/>
          <w:sz w:val="24"/>
        </w:rPr>
        <w:t>三、积极协调帮助企业利用互联网+电商营销做好企业宣传和产品的销售工作，通过互联网+销售平台协助企业向上级有关部门申报项目资金，帮助企业开发差异化的产品，使企业更具有市场竞争力。</w:t>
      </w:r>
    </w:p>
    <w:p>
      <w:pPr>
        <w:spacing w:line="460" w:lineRule="exact"/>
        <w:ind w:firstLine="480" w:firstLineChars="200"/>
        <w:rPr>
          <w:rFonts w:hint="eastAsia" w:ascii="华文中宋" w:hAnsi="华文中宋" w:eastAsia="华文中宋"/>
          <w:bCs/>
          <w:color w:val="000000"/>
          <w:sz w:val="24"/>
        </w:rPr>
      </w:pPr>
      <w:r>
        <w:rPr>
          <w:rFonts w:hint="eastAsia" w:ascii="华文中宋" w:hAnsi="华文中宋" w:eastAsia="华文中宋"/>
          <w:bCs/>
          <w:color w:val="000000"/>
          <w:sz w:val="24"/>
        </w:rPr>
        <w:t>四、继续做好四川省制浆造纸企业、纸品加工企业的四川省著名商标和名牌产品推荐工作。创立名牌产品和著名商标，提升四川特色的“低碳、绿色、环保、可再生”的竹浆纸品牌及品质。积极督促四川鼎宏商标代理有限公司抓紧对“竹浆纸”集体商标的申报落实，进而搞好“竹浆纸”商标的使用管理工作。通过各种渠道做好“竹浆纸”，从竹、浆、纸、加工、销售一体化的形像宣传，并继续发放“四川竹浆纸”宣传片给各会员单位，作为“四川竹浆纸”对外宣传的影视资料，提高“四川竹浆纸”在国内外的知名度和市场销售竞争力。</w:t>
      </w:r>
    </w:p>
    <w:p>
      <w:pPr>
        <w:spacing w:line="460" w:lineRule="exact"/>
        <w:ind w:firstLine="480" w:firstLineChars="200"/>
        <w:rPr>
          <w:rFonts w:hint="eastAsia" w:ascii="华文中宋" w:hAnsi="华文中宋" w:eastAsia="华文中宋"/>
          <w:bCs/>
          <w:color w:val="000000"/>
          <w:sz w:val="24"/>
        </w:rPr>
      </w:pPr>
      <w:r>
        <w:rPr>
          <w:rFonts w:hint="eastAsia" w:ascii="华文中宋" w:hAnsi="华文中宋" w:eastAsia="华文中宋"/>
          <w:bCs/>
          <w:color w:val="000000"/>
          <w:sz w:val="24"/>
        </w:rPr>
        <w:t>五、继续协助什邡经济开发区搞好四川竹浆生活用纸加工园区入住企业的搬迁、设备安装、生产协调工作，协助什邡市经信局、什邡经济开发区管委会对什邡经济开发区“园中园”——四川竹纤维生活用纸加工园的申报工作，努力争取在什邡经济开发区落实生活用纸原纸生产基地。</w:t>
      </w:r>
    </w:p>
    <w:p>
      <w:pPr>
        <w:spacing w:line="460" w:lineRule="exact"/>
        <w:ind w:firstLine="480" w:firstLineChars="200"/>
        <w:rPr>
          <w:rFonts w:hint="eastAsia" w:ascii="华文中宋" w:hAnsi="华文中宋" w:eastAsia="华文中宋"/>
          <w:bCs/>
          <w:color w:val="000000"/>
          <w:sz w:val="24"/>
        </w:rPr>
      </w:pPr>
      <w:r>
        <w:rPr>
          <w:rFonts w:hint="eastAsia" w:ascii="华文中宋" w:hAnsi="华文中宋" w:eastAsia="华文中宋"/>
          <w:bCs/>
          <w:color w:val="000000"/>
          <w:sz w:val="24"/>
        </w:rPr>
        <w:t>六、积极推广低能耗间歇蒸煮、二氧化氯漂白、低臭次高压碱回收技术；随着“土十条”的发布与执行，继续推广 “污泥改性压滤干化工程项目”，该项目将制浆造纸污水处理后的污泥，经高强版污泥专用压滤机压滤后出泥含水率降至50%以下，泥饼经破碎后与煤炭混合到锅炉焚烧，实现资源化利用，消除了污泥二次污染；积极推广生活用纸原纸的高速、宽幅卫生纸机，降低生产成本，提高产品质量，增加企业效益；推广生活用纸加工的高速、宽幅自动卷取、分切、包装一体化先进技术及装备，提高生活用纸加工质量，降低生活用纸加工成本，增强竹浆生活用纸销售市场竞争力。</w:t>
      </w:r>
    </w:p>
    <w:p>
      <w:pPr>
        <w:spacing w:line="460" w:lineRule="exact"/>
        <w:ind w:firstLine="480" w:firstLineChars="200"/>
        <w:rPr>
          <w:rFonts w:hint="eastAsia" w:ascii="华文中宋" w:hAnsi="华文中宋" w:eastAsia="华文中宋"/>
          <w:bCs/>
          <w:color w:val="000000"/>
          <w:sz w:val="24"/>
        </w:rPr>
      </w:pPr>
      <w:r>
        <w:rPr>
          <w:rFonts w:hint="eastAsia" w:ascii="华文中宋" w:hAnsi="华文中宋" w:eastAsia="华文中宋"/>
          <w:bCs/>
          <w:color w:val="000000"/>
          <w:sz w:val="24"/>
        </w:rPr>
        <w:t>七、积极协助各银行及相关金融服务机构、租赁融资公司为企业技改扩能、调整产品结构、引进先进工艺、设备提供融资服务。</w:t>
      </w:r>
    </w:p>
    <w:p>
      <w:pPr>
        <w:spacing w:line="460" w:lineRule="exact"/>
        <w:ind w:firstLine="480" w:firstLineChars="200"/>
        <w:rPr>
          <w:rFonts w:hint="eastAsia" w:ascii="华文中宋" w:hAnsi="华文中宋" w:eastAsia="华文中宋"/>
          <w:bCs/>
          <w:color w:val="000000"/>
          <w:sz w:val="24"/>
        </w:rPr>
      </w:pPr>
      <w:r>
        <w:rPr>
          <w:rFonts w:hint="eastAsia" w:ascii="华文中宋" w:hAnsi="华文中宋" w:eastAsia="华文中宋"/>
          <w:bCs/>
          <w:color w:val="000000"/>
          <w:sz w:val="24"/>
        </w:rPr>
        <w:t>八、积极协助中国造纸协会生活用纸专委会2016年4月11日至13日在南京会展中心举办的“第23届生活用纸国际科技展览及会议”的筹备工作，作好四川生活用纸会员单位参展的动员协调工作，利用南京国际生活用纸展平台，组织会员单位筹集资金，大力宣传“低碳、绿色、环保、可再生”的漂白（本色）竹纸浆生活用纸系列产品。组织生活用纸生产、加工及相关企业参观及参加相关会议。作为主办方之一，继续搞好在广州举办的“2016第十三届国际制浆造纸工业展览会及生活用纸展览会和研讨会”，组织会员单位参展参会及到广东造纸企业，造纸设备、纸加工设备企业进行考察交流学习。</w:t>
      </w:r>
    </w:p>
    <w:p>
      <w:pPr>
        <w:spacing w:line="460" w:lineRule="exact"/>
        <w:ind w:firstLine="480" w:firstLineChars="200"/>
        <w:rPr>
          <w:rFonts w:hint="eastAsia" w:ascii="华文中宋" w:hAnsi="华文中宋" w:eastAsia="华文中宋"/>
          <w:bCs/>
          <w:color w:val="000000"/>
          <w:sz w:val="24"/>
        </w:rPr>
      </w:pPr>
      <w:r>
        <w:rPr>
          <w:rFonts w:hint="eastAsia" w:ascii="华文中宋" w:hAnsi="华文中宋" w:eastAsia="华文中宋"/>
          <w:bCs/>
          <w:color w:val="000000"/>
          <w:sz w:val="24"/>
        </w:rPr>
        <w:t>九、积极组织会员单位参加国家、兄弟省、市、区协会、学会、商会举办的各种年会，展览会、交易会、技术与装备推广会，并到各地考察交流学习。</w:t>
      </w:r>
    </w:p>
    <w:p>
      <w:pPr>
        <w:spacing w:line="460" w:lineRule="exact"/>
        <w:ind w:firstLine="480" w:firstLineChars="200"/>
        <w:rPr>
          <w:rFonts w:hint="eastAsia" w:ascii="华文中宋" w:hAnsi="华文中宋" w:eastAsia="华文中宋"/>
          <w:bCs/>
          <w:color w:val="000000"/>
          <w:sz w:val="24"/>
        </w:rPr>
      </w:pPr>
      <w:r>
        <w:rPr>
          <w:rFonts w:hint="eastAsia" w:ascii="华文中宋" w:hAnsi="华文中宋" w:eastAsia="华文中宋"/>
          <w:bCs/>
          <w:color w:val="000000"/>
          <w:sz w:val="24"/>
        </w:rPr>
        <w:t>十、根据会员单位提议或委托，不定期组织召开相应的座谈会、交流会、协调会。</w:t>
      </w:r>
    </w:p>
    <w:p>
      <w:pPr>
        <w:spacing w:line="460" w:lineRule="exact"/>
        <w:ind w:firstLine="480" w:firstLineChars="200"/>
        <w:rPr>
          <w:rFonts w:hint="eastAsia" w:ascii="华文中宋" w:hAnsi="华文中宋" w:eastAsia="华文中宋"/>
          <w:bCs/>
          <w:color w:val="000000"/>
          <w:sz w:val="24"/>
        </w:rPr>
      </w:pPr>
      <w:r>
        <w:rPr>
          <w:rFonts w:hint="eastAsia" w:ascii="华文中宋" w:hAnsi="华文中宋" w:eastAsia="华文中宋"/>
          <w:bCs/>
          <w:color w:val="000000"/>
          <w:sz w:val="24"/>
        </w:rPr>
        <w:t>十一、继续做好四川省造纸行业、纸品加工企业的四川省著名商标和名牌产品推荐工作。创立名牌产品和著名商标，提升四川特色的“低碳、绿色、环保、可再生”的竹浆纸品牌的市场影响力。</w:t>
      </w:r>
    </w:p>
    <w:p>
      <w:pPr>
        <w:spacing w:line="460" w:lineRule="exact"/>
        <w:ind w:firstLine="480" w:firstLineChars="200"/>
        <w:rPr>
          <w:rFonts w:hint="eastAsia" w:ascii="华文中宋" w:hAnsi="华文中宋" w:eastAsia="华文中宋"/>
          <w:bCs/>
          <w:color w:val="000000"/>
          <w:sz w:val="24"/>
        </w:rPr>
      </w:pPr>
      <w:r>
        <w:rPr>
          <w:rFonts w:hint="eastAsia" w:ascii="华文中宋" w:hAnsi="华文中宋" w:eastAsia="华文中宋"/>
          <w:bCs/>
          <w:color w:val="000000"/>
          <w:sz w:val="24"/>
        </w:rPr>
        <w:t>十二、积极组织省纸协生活用纸分会的季度生产经营分析总结会、年会、常务理事会、理事会，总结生活用纸分会2016年工作，提出2017年工作计划。</w:t>
      </w:r>
    </w:p>
    <w:p>
      <w:pPr>
        <w:spacing w:line="460" w:lineRule="exact"/>
        <w:ind w:firstLine="480" w:firstLineChars="200"/>
        <w:rPr>
          <w:rFonts w:hint="eastAsia" w:ascii="华文中宋" w:hAnsi="华文中宋" w:eastAsia="华文中宋"/>
          <w:bCs/>
          <w:color w:val="000000"/>
          <w:sz w:val="24"/>
        </w:rPr>
      </w:pPr>
      <w:r>
        <w:rPr>
          <w:rFonts w:hint="eastAsia" w:ascii="华文中宋" w:hAnsi="华文中宋" w:eastAsia="华文中宋"/>
          <w:bCs/>
          <w:color w:val="000000"/>
          <w:sz w:val="24"/>
        </w:rPr>
        <w:t>十三、2016年10月前，组织申报四川省造纸行业2015年度制浆造纸、包装纸板、生活用纸生产、生活用纸加工“十强”企业及“优秀”企业，组织专家评审后，在2016年全省造纸工作会上进行表彰，颁发证书、证牌。</w:t>
      </w:r>
    </w:p>
    <w:p>
      <w:pPr>
        <w:spacing w:line="460" w:lineRule="exact"/>
        <w:ind w:firstLine="480" w:firstLineChars="200"/>
        <w:rPr>
          <w:rFonts w:hint="eastAsia" w:ascii="华文中宋" w:hAnsi="华文中宋" w:eastAsia="华文中宋"/>
          <w:bCs/>
          <w:color w:val="000000"/>
          <w:sz w:val="24"/>
        </w:rPr>
      </w:pPr>
      <w:r>
        <w:rPr>
          <w:rFonts w:hint="eastAsia" w:ascii="华文中宋" w:hAnsi="华文中宋" w:eastAsia="华文中宋"/>
          <w:bCs/>
          <w:color w:val="000000"/>
          <w:sz w:val="24"/>
        </w:rPr>
        <w:t>十四、2016年11月至12月初，请示省经信委组织召开全省造纸行业工作会，总结2016年全省造纸行业生产经营情况，分析2017年造纸企业生产经营形势，部署2017年全省造纸行业节能减排，淘汰落后产能，清洁生产工作，同时召开协会、学会2016年年会，套开会员代表大会进行省纸协换届选举工作。</w:t>
      </w:r>
    </w:p>
    <w:p>
      <w:pPr>
        <w:spacing w:line="460" w:lineRule="exact"/>
        <w:ind w:firstLine="480" w:firstLineChars="200"/>
        <w:rPr>
          <w:rFonts w:hint="eastAsia" w:ascii="华文中宋" w:hAnsi="华文中宋" w:eastAsia="华文中宋"/>
          <w:bCs/>
          <w:color w:val="000000"/>
          <w:sz w:val="24"/>
        </w:rPr>
      </w:pPr>
      <w:r>
        <w:rPr>
          <w:rFonts w:hint="eastAsia" w:ascii="华文中宋" w:hAnsi="华文中宋" w:eastAsia="华文中宋"/>
          <w:bCs/>
          <w:color w:val="000000"/>
          <w:sz w:val="24"/>
        </w:rPr>
        <w:t>十五、作好《四川造纸信息》编辑发行工作和四川省造纸行业网、微信公众号的内容更新工作。</w:t>
      </w:r>
    </w:p>
    <w:p>
      <w:pPr>
        <w:spacing w:line="460" w:lineRule="exact"/>
        <w:ind w:firstLine="480" w:firstLineChars="200"/>
        <w:rPr>
          <w:rFonts w:hint="eastAsia" w:ascii="华文中宋" w:hAnsi="华文中宋" w:eastAsia="华文中宋"/>
          <w:bCs/>
          <w:color w:val="000000"/>
          <w:sz w:val="24"/>
        </w:rPr>
      </w:pPr>
      <w:r>
        <w:rPr>
          <w:rFonts w:hint="eastAsia" w:ascii="华文中宋" w:hAnsi="华文中宋" w:eastAsia="华文中宋"/>
          <w:bCs/>
          <w:color w:val="000000"/>
          <w:sz w:val="24"/>
        </w:rPr>
        <w:t>十六、按省经信委、民政厅社团管理局、省科协的要求，根据协会、学会理事会工作安排做好协会、学会、生活用纸分会的日常管理工作。</w:t>
      </w:r>
    </w:p>
    <w:p>
      <w:pPr>
        <w:spacing w:line="460" w:lineRule="exact"/>
        <w:ind w:firstLine="480" w:firstLineChars="200"/>
        <w:rPr>
          <w:rFonts w:hint="eastAsia" w:ascii="华文中宋" w:hAnsi="华文中宋" w:eastAsia="华文中宋"/>
          <w:bCs/>
          <w:color w:val="000000"/>
          <w:sz w:val="24"/>
        </w:rPr>
      </w:pPr>
      <w:r>
        <w:rPr>
          <w:rFonts w:hint="eastAsia" w:ascii="华文中宋" w:hAnsi="华文中宋" w:eastAsia="华文中宋"/>
          <w:bCs/>
          <w:color w:val="000000"/>
          <w:sz w:val="24"/>
        </w:rPr>
        <w:t xml:space="preserve"> </w:t>
      </w:r>
    </w:p>
    <w:p>
      <w:pPr>
        <w:spacing w:line="460" w:lineRule="exact"/>
        <w:ind w:firstLine="480" w:firstLineChars="200"/>
        <w:rPr>
          <w:rFonts w:hint="eastAsia" w:ascii="华文中宋" w:hAnsi="华文中宋" w:eastAsia="华文中宋"/>
          <w:bCs/>
          <w:color w:val="000000"/>
          <w:sz w:val="24"/>
        </w:rPr>
      </w:pPr>
      <w:r>
        <w:rPr>
          <w:rFonts w:hint="eastAsia" w:ascii="华文中宋" w:hAnsi="华文中宋" w:eastAsia="华文中宋"/>
          <w:bCs/>
          <w:color w:val="000000"/>
          <w:sz w:val="24"/>
        </w:rPr>
        <w:t>本工作计划已于2015年12月8日省纸协、学会年会上经到会理事审议通过。</w:t>
      </w:r>
    </w:p>
    <w:p>
      <w:pPr>
        <w:spacing w:line="460" w:lineRule="exact"/>
        <w:ind w:firstLine="480" w:firstLineChars="200"/>
        <w:rPr>
          <w:rFonts w:hint="eastAsia" w:ascii="华文中宋" w:hAnsi="华文中宋" w:eastAsia="华文中宋"/>
          <w:bCs/>
          <w:color w:val="000000"/>
          <w:sz w:val="24"/>
        </w:rPr>
      </w:pPr>
    </w:p>
    <w:p>
      <w:pPr>
        <w:spacing w:line="500" w:lineRule="exact"/>
        <w:rPr>
          <w:rFonts w:hint="eastAsia" w:ascii="华文中宋" w:hAnsi="华文中宋" w:eastAsia="华文中宋"/>
          <w:b/>
          <w:bCs/>
          <w:sz w:val="24"/>
        </w:rPr>
      </w:pPr>
      <w:r>
        <w:rPr>
          <w:rFonts w:hint="eastAsia" w:ascii="华文中宋" w:hAnsi="华文中宋" w:eastAsia="华文中宋"/>
          <w:b/>
          <w:bCs/>
          <w:sz w:val="24"/>
        </w:rPr>
        <w:t xml:space="preserve">            </w:t>
      </w:r>
    </w:p>
    <w:p>
      <w:pPr>
        <w:spacing w:line="500" w:lineRule="exact"/>
        <w:rPr>
          <w:rFonts w:hint="eastAsia" w:ascii="华文中宋" w:hAnsi="华文中宋" w:eastAsia="华文中宋"/>
          <w:b/>
          <w:bCs/>
          <w:sz w:val="24"/>
        </w:rPr>
      </w:pPr>
      <w:r>
        <w:rPr>
          <w:rFonts w:hint="eastAsia" w:ascii="华文中宋" w:hAnsi="华文中宋" w:eastAsia="华文中宋"/>
          <w:bCs/>
          <w:color w:val="000000"/>
          <w:sz w:val="24"/>
        </w:rPr>
        <w:drawing>
          <wp:anchor distT="0" distB="0" distL="114300" distR="114300" simplePos="0" relativeHeight="251672576" behindDoc="1" locked="0" layoutInCell="1" allowOverlap="1">
            <wp:simplePos x="0" y="0"/>
            <wp:positionH relativeFrom="column">
              <wp:posOffset>3429000</wp:posOffset>
            </wp:positionH>
            <wp:positionV relativeFrom="paragraph">
              <wp:posOffset>139700</wp:posOffset>
            </wp:positionV>
            <wp:extent cx="1581150" cy="1600200"/>
            <wp:effectExtent l="0" t="0" r="0" b="0"/>
            <wp:wrapNone/>
            <wp:docPr id="4" name="图片 4" descr="学会章改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学会章改红"/>
                    <pic:cNvPicPr>
                      <a:picLocks noChangeAspect="1"/>
                    </pic:cNvPicPr>
                  </pic:nvPicPr>
                  <pic:blipFill>
                    <a:blip r:embed="rId4"/>
                    <a:stretch>
                      <a:fillRect/>
                    </a:stretch>
                  </pic:blipFill>
                  <pic:spPr>
                    <a:xfrm>
                      <a:off x="0" y="0"/>
                      <a:ext cx="1581150" cy="1600200"/>
                    </a:xfrm>
                    <a:prstGeom prst="rect">
                      <a:avLst/>
                    </a:prstGeom>
                    <a:noFill/>
                    <a:ln w="9525">
                      <a:noFill/>
                      <a:miter/>
                    </a:ln>
                  </pic:spPr>
                </pic:pic>
              </a:graphicData>
            </a:graphic>
          </wp:anchor>
        </w:drawing>
      </w:r>
      <w:r>
        <w:rPr>
          <w:rFonts w:hint="eastAsia" w:ascii="华文中宋" w:hAnsi="华文中宋" w:eastAsia="华文中宋"/>
          <w:bCs/>
          <w:color w:val="000000"/>
          <w:sz w:val="24"/>
        </w:rPr>
        <w:drawing>
          <wp:anchor distT="0" distB="0" distL="114300" distR="114300" simplePos="0" relativeHeight="251671552" behindDoc="1" locked="0" layoutInCell="1" allowOverlap="1">
            <wp:simplePos x="0" y="0"/>
            <wp:positionH relativeFrom="column">
              <wp:posOffset>571500</wp:posOffset>
            </wp:positionH>
            <wp:positionV relativeFrom="paragraph">
              <wp:posOffset>40640</wp:posOffset>
            </wp:positionV>
            <wp:extent cx="1581150" cy="1590675"/>
            <wp:effectExtent l="0" t="0" r="0" b="9525"/>
            <wp:wrapNone/>
            <wp:docPr id="3" name="图片 7" descr="协会章改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协会章改红"/>
                    <pic:cNvPicPr>
                      <a:picLocks noChangeAspect="1"/>
                    </pic:cNvPicPr>
                  </pic:nvPicPr>
                  <pic:blipFill>
                    <a:blip r:embed="rId5"/>
                    <a:stretch>
                      <a:fillRect/>
                    </a:stretch>
                  </pic:blipFill>
                  <pic:spPr>
                    <a:xfrm>
                      <a:off x="0" y="0"/>
                      <a:ext cx="1581150" cy="1590675"/>
                    </a:xfrm>
                    <a:prstGeom prst="rect">
                      <a:avLst/>
                    </a:prstGeom>
                    <a:noFill/>
                    <a:ln w="9525">
                      <a:noFill/>
                      <a:miter/>
                    </a:ln>
                  </pic:spPr>
                </pic:pic>
              </a:graphicData>
            </a:graphic>
          </wp:anchor>
        </w:drawing>
      </w:r>
      <w:r>
        <w:rPr>
          <w:rFonts w:hint="eastAsia" w:ascii="华文中宋" w:hAnsi="华文中宋" w:eastAsia="华文中宋"/>
          <w:b/>
          <w:bCs/>
          <w:sz w:val="24"/>
        </w:rPr>
        <w:t xml:space="preserve"> </w:t>
      </w:r>
    </w:p>
    <w:p>
      <w:pPr>
        <w:spacing w:line="500" w:lineRule="exact"/>
        <w:rPr>
          <w:rFonts w:hint="eastAsia" w:ascii="华文中宋" w:hAnsi="华文中宋" w:eastAsia="华文中宋"/>
          <w:b/>
          <w:bCs/>
          <w:sz w:val="24"/>
        </w:rPr>
      </w:pPr>
    </w:p>
    <w:p>
      <w:pPr>
        <w:spacing w:line="500" w:lineRule="exact"/>
        <w:ind w:firstLine="961" w:firstLineChars="400"/>
        <w:rPr>
          <w:rFonts w:hint="eastAsia" w:ascii="华文中宋" w:hAnsi="华文中宋" w:eastAsia="华文中宋"/>
          <w:b/>
          <w:bCs/>
          <w:sz w:val="24"/>
        </w:rPr>
      </w:pPr>
      <w:r>
        <w:rPr>
          <w:rFonts w:hint="eastAsia" w:ascii="华文中宋" w:hAnsi="华文中宋" w:eastAsia="华文中宋"/>
          <w:b/>
          <w:bCs/>
          <w:color w:val="000000"/>
          <w:sz w:val="24"/>
        </w:rPr>
        <w:t xml:space="preserve"> 四川省造纸行业协会                      四川省造纸学会</w:t>
      </w:r>
    </w:p>
    <w:p>
      <w:pPr>
        <w:rPr>
          <w:rFonts w:hint="eastAsia" w:ascii="华文中宋" w:hAnsi="华文中宋" w:eastAsia="华文中宋"/>
          <w:sz w:val="24"/>
        </w:rPr>
      </w:pPr>
    </w:p>
    <w:p>
      <w:pPr>
        <w:rPr>
          <w:rFonts w:hint="eastAsia" w:ascii="华文中宋" w:hAnsi="华文中宋" w:eastAsia="华文中宋"/>
          <w:sz w:val="24"/>
        </w:rPr>
      </w:pPr>
    </w:p>
    <w:p>
      <w:pPr>
        <w:ind w:firstLine="5760" w:firstLineChars="2400"/>
        <w:rPr>
          <w:rFonts w:hint="eastAsia"/>
          <w:szCs w:val="21"/>
        </w:rPr>
      </w:pPr>
      <w:r>
        <w:rPr>
          <w:rFonts w:hint="eastAsia" w:ascii="华文中宋" w:hAnsi="华文中宋" w:eastAsia="华文中宋"/>
          <w:sz w:val="24"/>
        </w:rPr>
        <w:t>二〇一五年十二月八日</w:t>
      </w:r>
    </w:p>
    <w:p>
      <w:pPr>
        <w:spacing w:line="460" w:lineRule="exact"/>
        <w:ind w:firstLine="5880" w:firstLineChars="2450"/>
        <w:rPr>
          <w:rFonts w:hint="eastAsia" w:ascii="华文中宋" w:hAnsi="华文中宋" w:eastAsia="华文中宋"/>
          <w:bCs/>
          <w:color w:val="000000"/>
          <w:sz w:val="24"/>
        </w:rPr>
      </w:pPr>
    </w:p>
    <w:p>
      <w:pPr>
        <w:spacing w:line="460" w:lineRule="exact"/>
        <w:ind w:firstLine="5880" w:firstLineChars="2450"/>
        <w:rPr>
          <w:rFonts w:hint="eastAsia" w:ascii="华文中宋" w:hAnsi="华文中宋" w:eastAsia="华文中宋"/>
          <w:bCs/>
          <w:color w:val="000000"/>
          <w:sz w:val="24"/>
        </w:rPr>
      </w:pPr>
    </w:p>
    <w:p>
      <w:pPr>
        <w:spacing w:line="460" w:lineRule="exact"/>
        <w:ind w:firstLine="5405" w:firstLineChars="2252"/>
        <w:rPr>
          <w:rFonts w:hint="eastAsia" w:ascii="华文中宋" w:hAnsi="华文中宋" w:eastAsia="华文中宋"/>
          <w:color w:val="000000"/>
          <w:sz w:val="24"/>
        </w:rPr>
      </w:pPr>
    </w:p>
    <w:p>
      <w:pPr>
        <w:spacing w:line="460" w:lineRule="exact"/>
        <w:rPr>
          <w:rFonts w:ascii="华文中宋" w:hAnsi="华文中宋" w:eastAsia="华文中宋"/>
          <w:color w:val="000000"/>
          <w:sz w:val="24"/>
        </w:rPr>
      </w:pPr>
      <w:r>
        <w:rPr>
          <w:rFonts w:ascii="华文中宋" w:hAnsi="华文中宋" w:eastAsia="华文中宋"/>
          <w:color w:val="000000"/>
          <w:sz w:val="24"/>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6057900" cy="0"/>
                <wp:effectExtent l="0" t="0" r="0" b="0"/>
                <wp:wrapNone/>
                <wp:docPr id="6" name="Line 13"/>
                <wp:cNvGraphicFramePr/>
                <a:graphic xmlns:a="http://schemas.openxmlformats.org/drawingml/2006/main">
                  <a:graphicData uri="http://schemas.microsoft.com/office/word/2010/wordprocessingShape">
                    <wps:wsp>
                      <wps:cNvSpPr/>
                      <wps:spPr>
                        <a:xfrm>
                          <a:off x="0" y="0"/>
                          <a:ext cx="60579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Line 13" o:spid="_x0000_s1026" o:spt="20" style="position:absolute;left:0pt;margin-left:0pt;margin-top:0pt;height:0pt;width:477pt;z-index:251673600;mso-width-relative:page;mso-height-relative:page;" filled="f" stroked="t" coordsize="21600,21600" o:gfxdata="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4b5uCtAAAAACAQAADwAAAAAAAAABACAAAAAiAAAAZHJzL2Rvd25yZXYueG1sUEsBAhQA&#10;FAAAAAgAh07iQOXueFzBAQAAjQMAAA4AAAAAAAAAAQAgAAAAHwEAAGRycy9lMm9Eb2MueG1sUEsF&#10;BgAAAAAGAAYAWQEAAFIFAAAAAA==&#10;">
                <v:fill on="f" focussize="0,0"/>
                <v:stroke weight="1.5pt" color="#000000" joinstyle="round"/>
                <v:imagedata o:title=""/>
                <o:lock v:ext="edit" aspectratio="f"/>
              </v:line>
            </w:pict>
          </mc:Fallback>
        </mc:AlternateContent>
      </w:r>
      <w:r>
        <w:rPr>
          <w:rFonts w:hint="eastAsia" w:ascii="华文中宋" w:hAnsi="华文中宋" w:eastAsia="华文中宋"/>
          <w:color w:val="000000"/>
          <w:sz w:val="24"/>
        </w:rPr>
        <w:t>抄报：</w:t>
      </w:r>
      <w:r>
        <w:rPr>
          <w:rFonts w:hint="eastAsia" w:ascii="华文中宋" w:hAnsi="华文中宋" w:eastAsia="华文中宋" w:cs="宋体"/>
          <w:color w:val="000000"/>
          <w:kern w:val="0"/>
          <w:sz w:val="24"/>
        </w:rPr>
        <w:t>四川省经信委、省民政厅</w:t>
      </w:r>
    </w:p>
    <w:p>
      <w:pPr>
        <w:spacing w:line="460" w:lineRule="exact"/>
        <w:rPr>
          <w:rFonts w:ascii="华文中宋" w:hAnsi="华文中宋" w:eastAsia="华文中宋"/>
          <w:color w:val="000000"/>
          <w:sz w:val="24"/>
        </w:rPr>
      </w:pPr>
      <w:r>
        <w:rPr>
          <w:rFonts w:ascii="华文中宋" w:hAnsi="华文中宋" w:eastAsia="华文中宋"/>
          <w:color w:val="000000"/>
          <w:sz w:val="24"/>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352425</wp:posOffset>
                </wp:positionV>
                <wp:extent cx="6057900" cy="0"/>
                <wp:effectExtent l="0" t="0" r="0" b="0"/>
                <wp:wrapNone/>
                <wp:docPr id="1" name="直接连接符 1"/>
                <wp:cNvGraphicFramePr/>
                <a:graphic xmlns:a="http://schemas.openxmlformats.org/drawingml/2006/main">
                  <a:graphicData uri="http://schemas.microsoft.com/office/word/2010/wordprocessingShape">
                    <wps:wsp>
                      <wps:cNvSpPr/>
                      <wps:spPr>
                        <a:xfrm>
                          <a:off x="0" y="0"/>
                          <a:ext cx="60579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7.75pt;height:0pt;width:477pt;z-index:251674624;mso-width-relative:page;mso-height-relative:page;" filled="f" stroked="t" coordsize="21600,21600" o:gfxdata="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HF/yL3SAAAABgEAAA8AAAAAAAAAAQAgAAAA&#10;IgAAAGRycy9kb3ducmV2LnhtbFBLAQIUABQAAAAIAIdO4kDemuc82AEAAJcDAAAOAAAAAAAAAAEA&#10;IAAAACEBAABkcnMvZTJvRG9jLnhtbFBLBQYAAAAABgAGAFkBAABrBQAAAAA=&#10;">
                <v:fill on="f" focussize="0,0"/>
                <v:stroke weight="1.5pt" color="#000000" joinstyle="round"/>
                <v:imagedata o:title=""/>
                <o:lock v:ext="edit" aspectratio="f"/>
              </v:line>
            </w:pict>
          </mc:Fallback>
        </mc:AlternateContent>
      </w:r>
      <w:r>
        <w:rPr>
          <w:rFonts w:hint="eastAsia" w:ascii="华文中宋" w:hAnsi="华文中宋" w:eastAsia="华文中宋"/>
          <w:color w:val="000000"/>
          <w:sz w:val="24"/>
        </w:rPr>
        <w:t>抄送：</w:t>
      </w:r>
      <w:r>
        <w:rPr>
          <w:rFonts w:hint="eastAsia" w:ascii="华文中宋" w:hAnsi="华文中宋" w:eastAsia="华文中宋" w:cs="宋体"/>
          <w:color w:val="000000"/>
          <w:kern w:val="0"/>
          <w:sz w:val="24"/>
        </w:rPr>
        <w:t>省纸协、学会、生活用纸分会理事、有关单位</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 w:name="Arial">
    <w:panose1 w:val="020B0604020202020204"/>
    <w:charset w:val="00"/>
    <w:family w:val="decorative"/>
    <w:pitch w:val="default"/>
    <w:sig w:usb0="E0002AFF" w:usb1="C0007843" w:usb2="00000009" w:usb3="00000000" w:csb0="400001FF" w:csb1="FFFF0000"/>
  </w:font>
  <w:font w:name="黑体">
    <w:panose1 w:val="02010609060101010101"/>
    <w:charset w:val="86"/>
    <w:family w:val="swiss"/>
    <w:pitch w:val="default"/>
    <w:sig w:usb0="800002BF" w:usb1="38CF7CFA" w:usb2="00000016" w:usb3="00000000" w:csb0="00040001" w:csb1="00000000"/>
  </w:font>
  <w:font w:name="Verdana">
    <w:panose1 w:val="020B0604030504040204"/>
    <w:charset w:val="00"/>
    <w:family w:val="decorative"/>
    <w:pitch w:val="default"/>
    <w:sig w:usb0="A10006FF" w:usb1="4000205B" w:usb2="00000010" w:usb3="00000000" w:csb0="2000019F" w:csb1="00000000"/>
  </w:font>
  <w:font w:name="Courier New">
    <w:panose1 w:val="02070309020205020404"/>
    <w:charset w:val="00"/>
    <w:family w:val="swiss"/>
    <w:pitch w:val="default"/>
    <w:sig w:usb0="E0002AFF" w:usb1="C0007843" w:usb2="00000009" w:usb3="00000000" w:csb0="400001FF" w:csb1="FFFF0000"/>
  </w:font>
  <w:font w:name="Sim Hei">
    <w:altName w:val="宋体"/>
    <w:panose1 w:val="00000000000000000000"/>
    <w:charset w:val="86"/>
    <w:family w:val="decorative"/>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楷体_GB2312">
    <w:altName w:val="楷体"/>
    <w:panose1 w:val="02010609030101010101"/>
    <w:charset w:val="86"/>
    <w:family w:val="swiss"/>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方正大标宋简体">
    <w:altName w:val="Arial Unicode MS"/>
    <w:panose1 w:val="02010601030101010101"/>
    <w:charset w:val="86"/>
    <w:family w:val="script"/>
    <w:pitch w:val="default"/>
    <w:sig w:usb0="00000000" w:usb1="00000000" w:usb2="00000010" w:usb3="00000000" w:csb0="00040000" w:csb1="00000000"/>
  </w:font>
  <w:font w:name="方正小标宋简体">
    <w:altName w:val="Arial Unicode MS"/>
    <w:panose1 w:val="02010601030101010101"/>
    <w:charset w:val="86"/>
    <w:family w:val="script"/>
    <w:pitch w:val="default"/>
    <w:sig w:usb0="00000000" w:usb1="00000000" w:usb2="00000010" w:usb3="00000000" w:csb0="00040000" w:csb1="00000000"/>
  </w:font>
  <w:font w:name="ˎ̥">
    <w:altName w:val="Times New Roman"/>
    <w:panose1 w:val="00000000000000000000"/>
    <w:charset w:val="00"/>
    <w:family w:val="moder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script"/>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script"/>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2B080E"/>
    <w:rsid w:val="492B080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2016-02-26T03:39:00Z</dcterms:created>
  <dc:creator>Administrator</dc:creator>
  <cp:lastModifiedBy>Administrator</cp:lastModifiedBy>
  <dcterms:modified xsi:type="dcterms:W3CDTF">2016-02-26T03:44:28Z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