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742015" w:rsidRPr="00742015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2015" w:rsidRPr="00742015" w:rsidRDefault="00742015" w:rsidP="0074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42015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关于省造纸学会第八届理事会领导成员的通知</w:t>
            </w:r>
          </w:p>
        </w:tc>
      </w:tr>
      <w:tr w:rsidR="00742015" w:rsidRPr="007420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2015" w:rsidRPr="00742015" w:rsidRDefault="00742015" w:rsidP="007420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42015" w:rsidRPr="00742015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2015" w:rsidRPr="00742015" w:rsidRDefault="00742015" w:rsidP="00742015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742015" w:rsidRPr="00742015">
        <w:trPr>
          <w:trHeight w:val="3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2015" w:rsidRPr="00742015" w:rsidRDefault="00742015" w:rsidP="007420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b/>
                <w:bCs/>
                <w:color w:val="CCCCCC"/>
                <w:kern w:val="0"/>
                <w:sz w:val="18"/>
                <w:szCs w:val="18"/>
              </w:rPr>
              <w:t>作者： 时间：2012-09-24 阅读次数：224</w:t>
            </w:r>
          </w:p>
        </w:tc>
      </w:tr>
      <w:tr w:rsidR="00742015" w:rsidRPr="00742015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742015" w:rsidRPr="00742015" w:rsidRDefault="00742015" w:rsidP="00742015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742015" w:rsidRPr="0074201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42015" w:rsidRPr="00742015" w:rsidRDefault="00742015" w:rsidP="00742015">
            <w:pPr>
              <w:widowControl/>
              <w:spacing w:line="37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color w:val="FF0000"/>
                <w:spacing w:val="60"/>
                <w:kern w:val="0"/>
                <w:sz w:val="72"/>
                <w:szCs w:val="72"/>
              </w:rPr>
              <w:t>四川省造纸学会文件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川纸学（2012）文字01号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color w:val="FF0000"/>
                <w:kern w:val="0"/>
                <w:sz w:val="44"/>
                <w:szCs w:val="44"/>
              </w:rPr>
              <w:t>★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32"/>
                <w:szCs w:val="32"/>
              </w:rPr>
              <w:t>关于推荐省造纸学会第八届理事会理事、常务理事、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32"/>
                <w:szCs w:val="32"/>
              </w:rPr>
              <w:t>理事会领导成员的通知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各会员单位、常务理事：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根据民政部、省民政厅社团管理办法，省造纸学会章程，省造纸学会应于2012年内召开第八届会员代表大会进行理事会换届选举工作，为了搞好换届选举工作，请各会员单位积极推荐第八届学会理事会理事、常务理事、理事会领导成员，现将有关事项通知如下：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一、各大专院校、科研院所负责人或学术带头人，造纸装备企业总工程师高级职称可推荐为学会理事、常务理事、副理事长。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二、制浆造纸年产量在5万吨以上企业的技术负责人或总工程师从事造纸工作十年以上，工程师职称可推荐为学会理事、常务理事、副理事长。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三、废纸板制浆生产包装纸板年产量在10万吨以上企业的技术负责人或总工程师从事造纸工作十年以上，工程师职称可推荐为学会理事、常务理事、副理事长。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四、制浆造纸年产量在5万吨以下，3万吨以上企业的技术负责人或总工程师从事造纸工作十年以上，工程师职称可推荐为学会理事、常务理事。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五、废纸板、废纸脱墨造纸年产量在10万吨以下，5万吨以上企业的技术负责人或总工程师从事造纸工作十年以上，工程师职称可推荐为学会理事、常务理事。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六、其它造纸、纸加工、相关企业负责人可推荐为学会理事。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请各大专院校，科研院所、造纸装备企业、制浆造纸、造纸相关企业根据要求积极推荐省造纸学会第八届理事会理事、常务理事、领导成员。推荐表请于2012年10月30日前寄回四川省造纸学会罗福刚，地址：成都市成华街5号，邮编：610081。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46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附：四川省造纸学会第八届理事会理事、常务理事、副理事长推荐表。</w:t>
            </w:r>
            <w:r w:rsidRPr="00742015"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8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四川省造纸学会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80" w:lineRule="atLeast"/>
              <w:ind w:firstLine="435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二O一二年九月四日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抄报：省经信委、省民政厅</w:t>
            </w:r>
          </w:p>
          <w:p w:rsidR="00742015" w:rsidRPr="00742015" w:rsidRDefault="00742015" w:rsidP="00742015">
            <w:pPr>
              <w:widowControl/>
              <w:spacing w:before="100" w:beforeAutospacing="1" w:after="100" w:afterAutospacing="1" w:line="38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42015">
              <w:rPr>
                <w:rFonts w:ascii="宋体" w:eastAsia="宋体" w:hAnsi="宋体" w:cs="宋体"/>
                <w:kern w:val="0"/>
                <w:sz w:val="24"/>
                <w:szCs w:val="24"/>
              </w:rPr>
              <w:t>抄送：有关单位</w:t>
            </w:r>
          </w:p>
        </w:tc>
      </w:tr>
    </w:tbl>
    <w:p w:rsidR="00700B33" w:rsidRDefault="00700B33">
      <w:pPr>
        <w:rPr>
          <w:rFonts w:hint="eastAsia"/>
        </w:rPr>
      </w:pPr>
    </w:p>
    <w:sectPr w:rsidR="00700B33" w:rsidSect="00700B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2015"/>
    <w:rsid w:val="00700B33"/>
    <w:rsid w:val="0074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20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2013-01-30T05:53:00Z</dcterms:created>
  <dcterms:modified xsi:type="dcterms:W3CDTF">2013-01-30T05:53:00Z</dcterms:modified>
</cp:coreProperties>
</file>