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E42B9F" w:rsidRPr="00E42B9F">
        <w:trPr>
          <w:trHeight w:val="600"/>
          <w:tblCellSpacing w:w="0" w:type="dxa"/>
          <w:jc w:val="center"/>
        </w:trPr>
        <w:tc>
          <w:tcPr>
            <w:tcW w:w="0" w:type="auto"/>
            <w:vAlign w:val="center"/>
            <w:hideMark/>
          </w:tcPr>
          <w:p w:rsidR="00E42B9F" w:rsidRPr="00E42B9F" w:rsidRDefault="00E42B9F" w:rsidP="00E42B9F">
            <w:pPr>
              <w:widowControl/>
              <w:jc w:val="center"/>
              <w:rPr>
                <w:rFonts w:ascii="宋体" w:eastAsia="宋体" w:hAnsi="宋体" w:cs="宋体"/>
                <w:b/>
                <w:bCs/>
                <w:kern w:val="0"/>
                <w:sz w:val="24"/>
                <w:szCs w:val="24"/>
              </w:rPr>
            </w:pPr>
            <w:r w:rsidRPr="00E42B9F">
              <w:rPr>
                <w:rFonts w:ascii="宋体" w:eastAsia="宋体" w:hAnsi="宋体" w:cs="宋体"/>
                <w:b/>
                <w:bCs/>
                <w:kern w:val="0"/>
                <w:sz w:val="24"/>
                <w:szCs w:val="24"/>
              </w:rPr>
              <w:t>省纸协2008年度工作总结</w:t>
            </w:r>
          </w:p>
        </w:tc>
      </w:tr>
      <w:tr w:rsidR="00E42B9F" w:rsidRPr="00E42B9F">
        <w:trPr>
          <w:trHeight w:val="375"/>
          <w:tblCellSpacing w:w="0" w:type="dxa"/>
          <w:jc w:val="center"/>
        </w:trPr>
        <w:tc>
          <w:tcPr>
            <w:tcW w:w="0" w:type="auto"/>
            <w:vAlign w:val="center"/>
            <w:hideMark/>
          </w:tcPr>
          <w:p w:rsidR="00E42B9F" w:rsidRPr="00E42B9F" w:rsidRDefault="00E42B9F" w:rsidP="00E42B9F">
            <w:pPr>
              <w:widowControl/>
              <w:jc w:val="center"/>
              <w:rPr>
                <w:rFonts w:ascii="宋体" w:eastAsia="宋体" w:hAnsi="宋体" w:cs="宋体"/>
                <w:b/>
                <w:bCs/>
                <w:color w:val="999999"/>
                <w:kern w:val="0"/>
                <w:szCs w:val="21"/>
              </w:rPr>
            </w:pPr>
            <w:r w:rsidRPr="00E42B9F">
              <w:rPr>
                <w:rFonts w:ascii="宋体" w:eastAsia="宋体" w:hAnsi="宋体" w:cs="宋体"/>
                <w:b/>
                <w:bCs/>
                <w:color w:val="999999"/>
                <w:kern w:val="0"/>
                <w:szCs w:val="21"/>
              </w:rPr>
              <w:t>——川纸协（2009）文字01号</w:t>
            </w:r>
          </w:p>
        </w:tc>
      </w:tr>
      <w:tr w:rsidR="00E42B9F" w:rsidRPr="00E42B9F">
        <w:trPr>
          <w:trHeight w:val="15"/>
          <w:tblCellSpacing w:w="0" w:type="dxa"/>
          <w:jc w:val="center"/>
        </w:trPr>
        <w:tc>
          <w:tcPr>
            <w:tcW w:w="0" w:type="auto"/>
            <w:vAlign w:val="center"/>
            <w:hideMark/>
          </w:tcPr>
          <w:p w:rsidR="00E42B9F" w:rsidRPr="00E42B9F" w:rsidRDefault="00E42B9F" w:rsidP="00E42B9F">
            <w:pPr>
              <w:widowControl/>
              <w:jc w:val="left"/>
              <w:rPr>
                <w:rFonts w:ascii="宋体" w:eastAsia="宋体" w:hAnsi="宋体" w:cs="宋体"/>
                <w:kern w:val="0"/>
                <w:sz w:val="2"/>
                <w:szCs w:val="24"/>
              </w:rPr>
            </w:pPr>
          </w:p>
        </w:tc>
      </w:tr>
      <w:tr w:rsidR="00E42B9F" w:rsidRPr="00E42B9F">
        <w:trPr>
          <w:trHeight w:val="375"/>
          <w:tblCellSpacing w:w="0" w:type="dxa"/>
          <w:jc w:val="center"/>
        </w:trPr>
        <w:tc>
          <w:tcPr>
            <w:tcW w:w="0" w:type="auto"/>
            <w:vAlign w:val="center"/>
            <w:hideMark/>
          </w:tcPr>
          <w:p w:rsidR="00E42B9F" w:rsidRPr="00E42B9F" w:rsidRDefault="00E42B9F" w:rsidP="00E42B9F">
            <w:pPr>
              <w:widowControl/>
              <w:jc w:val="center"/>
              <w:rPr>
                <w:rFonts w:ascii="宋体" w:eastAsia="宋体" w:hAnsi="宋体" w:cs="宋体"/>
                <w:b/>
                <w:bCs/>
                <w:color w:val="CCCCCC"/>
                <w:kern w:val="0"/>
                <w:sz w:val="18"/>
                <w:szCs w:val="18"/>
              </w:rPr>
            </w:pPr>
            <w:r w:rsidRPr="00E42B9F">
              <w:rPr>
                <w:rFonts w:ascii="宋体" w:eastAsia="宋体" w:hAnsi="宋体" w:cs="宋体"/>
                <w:b/>
                <w:bCs/>
                <w:color w:val="CCCCCC"/>
                <w:kern w:val="0"/>
                <w:sz w:val="18"/>
                <w:szCs w:val="18"/>
              </w:rPr>
              <w:t>作者： 时间：2009-02-24 阅读次数：133</w:t>
            </w:r>
          </w:p>
        </w:tc>
      </w:tr>
      <w:tr w:rsidR="00E42B9F" w:rsidRPr="00E42B9F">
        <w:trPr>
          <w:trHeight w:val="15"/>
          <w:tblCellSpacing w:w="0" w:type="dxa"/>
          <w:jc w:val="center"/>
        </w:trPr>
        <w:tc>
          <w:tcPr>
            <w:tcW w:w="0" w:type="auto"/>
            <w:shd w:val="clear" w:color="auto" w:fill="999999"/>
            <w:vAlign w:val="center"/>
            <w:hideMark/>
          </w:tcPr>
          <w:p w:rsidR="00E42B9F" w:rsidRPr="00E42B9F" w:rsidRDefault="00E42B9F" w:rsidP="00E42B9F">
            <w:pPr>
              <w:widowControl/>
              <w:jc w:val="left"/>
              <w:rPr>
                <w:rFonts w:ascii="宋体" w:eastAsia="宋体" w:hAnsi="宋体" w:cs="宋体"/>
                <w:kern w:val="0"/>
                <w:sz w:val="2"/>
                <w:szCs w:val="24"/>
              </w:rPr>
            </w:pPr>
          </w:p>
        </w:tc>
      </w:tr>
      <w:tr w:rsidR="00E42B9F" w:rsidRPr="00E42B9F">
        <w:trPr>
          <w:tblCellSpacing w:w="0" w:type="dxa"/>
          <w:jc w:val="center"/>
        </w:trPr>
        <w:tc>
          <w:tcPr>
            <w:tcW w:w="0" w:type="auto"/>
            <w:vAlign w:val="center"/>
            <w:hideMark/>
          </w:tcPr>
          <w:p w:rsidR="00E42B9F" w:rsidRPr="00E42B9F" w:rsidRDefault="00E42B9F" w:rsidP="00E42B9F">
            <w:pPr>
              <w:widowControl/>
              <w:spacing w:line="375" w:lineRule="atLeast"/>
              <w:jc w:val="left"/>
              <w:rPr>
                <w:rFonts w:ascii="宋体" w:eastAsia="宋体" w:hAnsi="宋体" w:cs="宋体"/>
                <w:kern w:val="0"/>
                <w:sz w:val="18"/>
                <w:szCs w:val="18"/>
              </w:rPr>
            </w:pP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各会员单位、常务理事：</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2008年以来省纸协按照协会宗旨：在“组织、协调、指导、服务”方面为广大会员单位作了一些服务工作。</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1、2008年4月，我们组织省内十五家造纸企业，二十一人的参观考察团，由协会常务副理事长李发祥同志，副理事长兼秘书长罗福刚同志带队，到山东参加了山东省造纸行业工作会，会后参观了5家制浆造纸企业，7家造纸设备企业，受到启发，得到鼓舞。我们组织考察人员对山东造纸企业，制浆造纸设备企业参观考察后总结座谈会，会上大家争先恐后踊跃发言，大家一致认为：省纸协组织大家到山东考察学习，看到了、听到了、学到了山东很多先进工艺技术、先进的设备流程，先进的发展理念，先进的管理经验，深受鼓舞，得到启发，受益匪浅。</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2、2008年协会有关领导先后到二十多家企业进行咨询服务，为这些企业产品开发、设备改造、产品结构调整、产品质量的提高、企业管理、节能降耗、污染治理出谋划策，为企业稳定健康发展当好参谋。</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3、2008年5月12日汶川特大地震发生后，协会有关领导先后到重灾区的十多个造纸企业了解灾情，帮助企业制定灾后恢复生产方案。2008年10月省中小企业局推荐，2008年11月被四川省民政厅评为抗震救灾先进社团组织。</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4、2008年4月21日组织有关造纸专家、工程技术人员对四川新津晨龙纸业有限公司生产规模进行评估认证。5月27日组织有关造纸专家、工程技术人员对富顺县安溪纸业有限公司生产能力进行评估认证。</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5、2008年5月12日、9月26日、11月12日先后三次组织省内废报纸收购造纸企业召开废报纸收购座谈会，要求废报纸收购企业执行统一收购质量标准，统一收购价格，废纸报收购由4月份的最高价每吨2400元，降到现收购价每吨1400元左右。</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6、2008年11月3日至5日在成都天府博览中心与四川省造纸学会、成都天一展览服务有限公司成功举办中国西部纸张、设备展览会。</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7、2008年11月3日至5日在成都八一宾馆组织召开了四川省造纸企业工作会，山东造纸装备及技术交流会、省纸协年会。</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8、2008年11月至12月受四川省经委、四川省中小企业局委托，与四川省造纸学会组成调查组，对全省造纸企业进行为期一个多月的行业调查，重点对制浆企业、制浆造纸企业、废纸制浆造纸企业、商品浆造纸企业的生产经营、存在的问题，需国家、省、市有关部门解决、支持的问题进行走访调查，给省政府、省级有关部门写出调查报告。</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9、2008年9月至12月对成都皓翔节能环保设备有限公司研发制造的高效节能热管技术对中小型燃煤工业锅炉的节能改造，对江苏无锡沪东麦斯特环境工程有限公司研制的超效浅层气浮净水器深度处理造纸中段废水及脱色技术和设备在造纸企业进行推广应用。</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10、2008年秘书处共编发内部刊物造纸信息12期，寄发给会员单位及个人会员近3000多本，发文15期，发函10期，寄发给会员单位及个人会员近3000份。</w:t>
            </w:r>
          </w:p>
          <w:p w:rsidR="00E42B9F" w:rsidRPr="00E42B9F" w:rsidRDefault="00E42B9F" w:rsidP="00E42B9F">
            <w:pPr>
              <w:widowControl/>
              <w:spacing w:line="375" w:lineRule="atLeast"/>
              <w:jc w:val="right"/>
              <w:rPr>
                <w:rFonts w:ascii="宋体" w:eastAsia="宋体" w:hAnsi="宋体" w:cs="宋体"/>
                <w:kern w:val="0"/>
                <w:sz w:val="18"/>
                <w:szCs w:val="18"/>
              </w:rPr>
            </w:pPr>
            <w:r w:rsidRPr="00E42B9F">
              <w:rPr>
                <w:rFonts w:ascii="宋体" w:eastAsia="宋体" w:hAnsi="宋体" w:cs="宋体"/>
                <w:kern w:val="0"/>
                <w:sz w:val="18"/>
                <w:szCs w:val="18"/>
              </w:rPr>
              <w:t>四川省中小企业造纸协会</w:t>
            </w:r>
          </w:p>
          <w:p w:rsidR="00E42B9F" w:rsidRPr="00E42B9F" w:rsidRDefault="00E42B9F" w:rsidP="00E42B9F">
            <w:pPr>
              <w:widowControl/>
              <w:spacing w:line="375" w:lineRule="atLeast"/>
              <w:jc w:val="right"/>
              <w:rPr>
                <w:rFonts w:ascii="宋体" w:eastAsia="宋体" w:hAnsi="宋体" w:cs="宋体"/>
                <w:kern w:val="0"/>
                <w:sz w:val="18"/>
                <w:szCs w:val="18"/>
              </w:rPr>
            </w:pPr>
            <w:r w:rsidRPr="00E42B9F">
              <w:rPr>
                <w:rFonts w:ascii="宋体" w:eastAsia="宋体" w:hAnsi="宋体" w:cs="宋体"/>
                <w:kern w:val="0"/>
                <w:sz w:val="18"/>
                <w:szCs w:val="18"/>
              </w:rPr>
              <w:t>二OO八年十二月三十一日</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抄报：四川省中小企业局、省民政厅社团管理局</w:t>
            </w:r>
          </w:p>
          <w:p w:rsidR="00E42B9F" w:rsidRPr="00E42B9F" w:rsidRDefault="00E42B9F" w:rsidP="00E42B9F">
            <w:pPr>
              <w:widowControl/>
              <w:spacing w:line="375" w:lineRule="atLeast"/>
              <w:jc w:val="left"/>
              <w:rPr>
                <w:rFonts w:ascii="宋体" w:eastAsia="宋体" w:hAnsi="宋体" w:cs="宋体"/>
                <w:kern w:val="0"/>
                <w:sz w:val="18"/>
                <w:szCs w:val="18"/>
              </w:rPr>
            </w:pPr>
            <w:r w:rsidRPr="00E42B9F">
              <w:rPr>
                <w:rFonts w:ascii="宋体" w:eastAsia="宋体" w:hAnsi="宋体" w:cs="宋体"/>
                <w:kern w:val="0"/>
                <w:sz w:val="18"/>
                <w:szCs w:val="18"/>
              </w:rPr>
              <w:t>抄送：有关单位</w:t>
            </w:r>
          </w:p>
        </w:tc>
      </w:tr>
    </w:tbl>
    <w:p w:rsidR="00655B75" w:rsidRDefault="00655B75">
      <w:pPr>
        <w:rPr>
          <w:rFonts w:hint="eastAsia"/>
        </w:rPr>
      </w:pPr>
    </w:p>
    <w:sectPr w:rsidR="00655B75" w:rsidSect="00655B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2B9F"/>
    <w:rsid w:val="00655B75"/>
    <w:rsid w:val="00E42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617448">
      <w:bodyDiv w:val="1"/>
      <w:marLeft w:val="0"/>
      <w:marRight w:val="0"/>
      <w:marTop w:val="0"/>
      <w:marBottom w:val="0"/>
      <w:divBdr>
        <w:top w:val="none" w:sz="0" w:space="0" w:color="auto"/>
        <w:left w:val="none" w:sz="0" w:space="0" w:color="auto"/>
        <w:bottom w:val="none" w:sz="0" w:space="0" w:color="auto"/>
        <w:right w:val="none" w:sz="0" w:space="0" w:color="auto"/>
      </w:divBdr>
      <w:divsChild>
        <w:div w:id="779765910">
          <w:marLeft w:val="0"/>
          <w:marRight w:val="0"/>
          <w:marTop w:val="0"/>
          <w:marBottom w:val="0"/>
          <w:divBdr>
            <w:top w:val="none" w:sz="0" w:space="0" w:color="auto"/>
            <w:left w:val="none" w:sz="0" w:space="0" w:color="auto"/>
            <w:bottom w:val="none" w:sz="0" w:space="0" w:color="auto"/>
            <w:right w:val="none" w:sz="0" w:space="0" w:color="auto"/>
          </w:divBdr>
        </w:div>
        <w:div w:id="969819138">
          <w:marLeft w:val="0"/>
          <w:marRight w:val="0"/>
          <w:marTop w:val="0"/>
          <w:marBottom w:val="0"/>
          <w:divBdr>
            <w:top w:val="none" w:sz="0" w:space="0" w:color="auto"/>
            <w:left w:val="none" w:sz="0" w:space="0" w:color="auto"/>
            <w:bottom w:val="none" w:sz="0" w:space="0" w:color="auto"/>
            <w:right w:val="none" w:sz="0" w:space="0" w:color="auto"/>
          </w:divBdr>
        </w:div>
        <w:div w:id="749235014">
          <w:marLeft w:val="0"/>
          <w:marRight w:val="0"/>
          <w:marTop w:val="0"/>
          <w:marBottom w:val="0"/>
          <w:divBdr>
            <w:top w:val="none" w:sz="0" w:space="0" w:color="auto"/>
            <w:left w:val="none" w:sz="0" w:space="0" w:color="auto"/>
            <w:bottom w:val="none" w:sz="0" w:space="0" w:color="auto"/>
            <w:right w:val="none" w:sz="0" w:space="0" w:color="auto"/>
          </w:divBdr>
        </w:div>
        <w:div w:id="226310437">
          <w:marLeft w:val="0"/>
          <w:marRight w:val="0"/>
          <w:marTop w:val="0"/>
          <w:marBottom w:val="0"/>
          <w:divBdr>
            <w:top w:val="none" w:sz="0" w:space="0" w:color="auto"/>
            <w:left w:val="none" w:sz="0" w:space="0" w:color="auto"/>
            <w:bottom w:val="none" w:sz="0" w:space="0" w:color="auto"/>
            <w:right w:val="none" w:sz="0" w:space="0" w:color="auto"/>
          </w:divBdr>
        </w:div>
        <w:div w:id="1522165792">
          <w:marLeft w:val="0"/>
          <w:marRight w:val="0"/>
          <w:marTop w:val="0"/>
          <w:marBottom w:val="0"/>
          <w:divBdr>
            <w:top w:val="none" w:sz="0" w:space="0" w:color="auto"/>
            <w:left w:val="none" w:sz="0" w:space="0" w:color="auto"/>
            <w:bottom w:val="none" w:sz="0" w:space="0" w:color="auto"/>
            <w:right w:val="none" w:sz="0" w:space="0" w:color="auto"/>
          </w:divBdr>
        </w:div>
        <w:div w:id="690298786">
          <w:marLeft w:val="0"/>
          <w:marRight w:val="0"/>
          <w:marTop w:val="0"/>
          <w:marBottom w:val="0"/>
          <w:divBdr>
            <w:top w:val="none" w:sz="0" w:space="0" w:color="auto"/>
            <w:left w:val="none" w:sz="0" w:space="0" w:color="auto"/>
            <w:bottom w:val="none" w:sz="0" w:space="0" w:color="auto"/>
            <w:right w:val="none" w:sz="0" w:space="0" w:color="auto"/>
          </w:divBdr>
        </w:div>
        <w:div w:id="677732738">
          <w:marLeft w:val="0"/>
          <w:marRight w:val="0"/>
          <w:marTop w:val="0"/>
          <w:marBottom w:val="0"/>
          <w:divBdr>
            <w:top w:val="none" w:sz="0" w:space="0" w:color="auto"/>
            <w:left w:val="none" w:sz="0" w:space="0" w:color="auto"/>
            <w:bottom w:val="none" w:sz="0" w:space="0" w:color="auto"/>
            <w:right w:val="none" w:sz="0" w:space="0" w:color="auto"/>
          </w:divBdr>
        </w:div>
        <w:div w:id="1685941298">
          <w:marLeft w:val="0"/>
          <w:marRight w:val="0"/>
          <w:marTop w:val="0"/>
          <w:marBottom w:val="0"/>
          <w:divBdr>
            <w:top w:val="none" w:sz="0" w:space="0" w:color="auto"/>
            <w:left w:val="none" w:sz="0" w:space="0" w:color="auto"/>
            <w:bottom w:val="none" w:sz="0" w:space="0" w:color="auto"/>
            <w:right w:val="none" w:sz="0" w:space="0" w:color="auto"/>
          </w:divBdr>
        </w:div>
        <w:div w:id="1941254021">
          <w:marLeft w:val="0"/>
          <w:marRight w:val="0"/>
          <w:marTop w:val="0"/>
          <w:marBottom w:val="0"/>
          <w:divBdr>
            <w:top w:val="none" w:sz="0" w:space="0" w:color="auto"/>
            <w:left w:val="none" w:sz="0" w:space="0" w:color="auto"/>
            <w:bottom w:val="none" w:sz="0" w:space="0" w:color="auto"/>
            <w:right w:val="none" w:sz="0" w:space="0" w:color="auto"/>
          </w:divBdr>
        </w:div>
        <w:div w:id="515966809">
          <w:marLeft w:val="0"/>
          <w:marRight w:val="0"/>
          <w:marTop w:val="0"/>
          <w:marBottom w:val="0"/>
          <w:divBdr>
            <w:top w:val="none" w:sz="0" w:space="0" w:color="auto"/>
            <w:left w:val="none" w:sz="0" w:space="0" w:color="auto"/>
            <w:bottom w:val="none" w:sz="0" w:space="0" w:color="auto"/>
            <w:right w:val="none" w:sz="0" w:space="0" w:color="auto"/>
          </w:divBdr>
        </w:div>
        <w:div w:id="1991322460">
          <w:marLeft w:val="0"/>
          <w:marRight w:val="0"/>
          <w:marTop w:val="0"/>
          <w:marBottom w:val="0"/>
          <w:divBdr>
            <w:top w:val="none" w:sz="0" w:space="0" w:color="auto"/>
            <w:left w:val="none" w:sz="0" w:space="0" w:color="auto"/>
            <w:bottom w:val="none" w:sz="0" w:space="0" w:color="auto"/>
            <w:right w:val="none" w:sz="0" w:space="0" w:color="auto"/>
          </w:divBdr>
        </w:div>
        <w:div w:id="159973588">
          <w:marLeft w:val="0"/>
          <w:marRight w:val="0"/>
          <w:marTop w:val="0"/>
          <w:marBottom w:val="0"/>
          <w:divBdr>
            <w:top w:val="none" w:sz="0" w:space="0" w:color="auto"/>
            <w:left w:val="none" w:sz="0" w:space="0" w:color="auto"/>
            <w:bottom w:val="none" w:sz="0" w:space="0" w:color="auto"/>
            <w:right w:val="none" w:sz="0" w:space="0" w:color="auto"/>
          </w:divBdr>
        </w:div>
        <w:div w:id="1124543867">
          <w:marLeft w:val="0"/>
          <w:marRight w:val="0"/>
          <w:marTop w:val="0"/>
          <w:marBottom w:val="0"/>
          <w:divBdr>
            <w:top w:val="none" w:sz="0" w:space="0" w:color="auto"/>
            <w:left w:val="none" w:sz="0" w:space="0" w:color="auto"/>
            <w:bottom w:val="none" w:sz="0" w:space="0" w:color="auto"/>
            <w:right w:val="none" w:sz="0" w:space="0" w:color="auto"/>
          </w:divBdr>
        </w:div>
        <w:div w:id="152944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2013-01-30T03:26:00Z</dcterms:created>
  <dcterms:modified xsi:type="dcterms:W3CDTF">2013-01-30T03:27:00Z</dcterms:modified>
</cp:coreProperties>
</file>