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20"/>
      </w:tblGrid>
      <w:tr w:rsidR="00DC1ABD" w:rsidRPr="00DC1AB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DC1ABD" w:rsidRPr="00DC1ABD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C1ABD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关于组织造纸企业到山东省考察学习的通知</w:t>
                  </w:r>
                </w:p>
              </w:tc>
            </w:tr>
            <w:tr w:rsidR="00DC1ABD" w:rsidRPr="00DC1ABD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999999"/>
                      <w:kern w:val="0"/>
                      <w:szCs w:val="21"/>
                    </w:rPr>
                  </w:pPr>
                  <w:r w:rsidRPr="00DC1ABD">
                    <w:rPr>
                      <w:rFonts w:ascii="宋体" w:eastAsia="宋体" w:hAnsi="宋体" w:cs="宋体"/>
                      <w:b/>
                      <w:bCs/>
                      <w:color w:val="999999"/>
                      <w:kern w:val="0"/>
                      <w:szCs w:val="21"/>
                    </w:rPr>
                    <w:t>——川纸协（2008）文字02号</w:t>
                  </w:r>
                </w:p>
              </w:tc>
            </w:tr>
            <w:tr w:rsidR="00DC1ABD" w:rsidRPr="00DC1ABD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DC1ABD" w:rsidRPr="00DC1ABD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CCCCCC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b/>
                      <w:bCs/>
                      <w:color w:val="CCCCCC"/>
                      <w:kern w:val="0"/>
                      <w:sz w:val="18"/>
                      <w:szCs w:val="18"/>
                    </w:rPr>
                    <w:t>作者： 时间：2009-02-22 阅读次数：151</w:t>
                  </w:r>
                </w:p>
              </w:tc>
            </w:tr>
            <w:tr w:rsidR="00DC1ABD" w:rsidRPr="00DC1ABD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DC1ABD" w:rsidRPr="00DC1A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各造纸企业、各会员单位：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为了加速我省造纸企业发展，借鉴省外造纸企业先进的管理理念，工艺技术，制浆造纸装备、企业发展经验。经研究，于2008年4月中旬在山东省造纸工业协会召开全省造纸行业工作会时，组织一批我省重点造纸企业到山东参加会议，会后参观、考察山东重点文化用纸、纸板、新闻纸、高档生活用纸生产企业和制浆造纸设备企业。现将有关事项通知如下：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一、考察学习时间：2008年4月中旬，具体时间另行通知。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二、考察地点：山东省重点造纸企业，根据我省报名企业要求确定山东考察企业。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三、在山东考察学习时间预计7天。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四、考察学习费用：参加人员在成都集中统一飞山东，往返飞机票、车费、住宿费、生活费等预计每人4500元，考察回来后统一结算，多退少补。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五、请愿意参加考察学习企业及时报名，速将报名表寄回省纸协罗福刚收，邮编：610081，地址：成都市成华街5号，咨询电话：028-83227608 13908233388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六、报名截止时间：2008年3月15日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附：山东考察报名表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四川省中小企业造纸协会</w:t>
                  </w:r>
                </w:p>
                <w:p w:rsidR="00DC1ABD" w:rsidRPr="00DC1ABD" w:rsidRDefault="00DC1ABD" w:rsidP="00DC1ABD">
                  <w:pPr>
                    <w:widowControl/>
                    <w:spacing w:line="375" w:lineRule="atLeast"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C1ABD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二OO八年一月十日</w:t>
                  </w:r>
                </w:p>
              </w:tc>
            </w:tr>
          </w:tbl>
          <w:p w:rsidR="00DC1ABD" w:rsidRPr="00DC1ABD" w:rsidRDefault="00DC1ABD" w:rsidP="00DC1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9283E" w:rsidRDefault="00A9283E">
      <w:pPr>
        <w:rPr>
          <w:rFonts w:hint="eastAsia"/>
        </w:rPr>
      </w:pPr>
    </w:p>
    <w:sectPr w:rsidR="00A9283E" w:rsidSect="00A9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ABD"/>
    <w:rsid w:val="00A9283E"/>
    <w:rsid w:val="00DC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2013-01-30T03:23:00Z</dcterms:created>
  <dcterms:modified xsi:type="dcterms:W3CDTF">2013-01-30T03:23:00Z</dcterms:modified>
</cp:coreProperties>
</file>